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4048" w:rsidRDefault="00757166">
      <w:bookmarkStart w:id="0" w:name="_GoBack"/>
      <w:bookmarkEnd w:id="0"/>
      <w:r>
        <w:t>SCH4U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BB4409">
        <w:t>March 2016</w:t>
      </w:r>
    </w:p>
    <w:p w:rsidR="00B351C2" w:rsidRDefault="00B351C2" w:rsidP="00B351C2">
      <w:pPr>
        <w:jc w:val="center"/>
        <w:rPr>
          <w:b/>
          <w:sz w:val="32"/>
          <w:u w:val="single"/>
        </w:rPr>
      </w:pPr>
      <w:r>
        <w:rPr>
          <w:b/>
          <w:sz w:val="32"/>
          <w:u w:val="single"/>
        </w:rPr>
        <w:t>Electrochemistr</w:t>
      </w:r>
      <w:r w:rsidR="00D313E1">
        <w:rPr>
          <w:b/>
          <w:sz w:val="32"/>
          <w:u w:val="single"/>
        </w:rPr>
        <w:t>y</w:t>
      </w:r>
      <w:r w:rsidR="007B5926">
        <w:rPr>
          <w:b/>
          <w:sz w:val="32"/>
          <w:u w:val="single"/>
        </w:rPr>
        <w:t>: Redox Reactions</w:t>
      </w:r>
    </w:p>
    <w:p w:rsidR="00206842" w:rsidRDefault="00206842" w:rsidP="00206842">
      <w:pPr>
        <w:pStyle w:val="ListParagraph"/>
        <w:rPr>
          <w:b/>
          <w:sz w:val="24"/>
        </w:rPr>
      </w:pPr>
      <w:r>
        <w:rPr>
          <w:b/>
          <w:sz w:val="24"/>
        </w:rPr>
        <w:t xml:space="preserve">This unit is based on the text book. An additional excellent resource from the Durham District School Board (DDSB) can be found on my website </w:t>
      </w:r>
      <w:r w:rsidR="00623B32">
        <w:rPr>
          <w:b/>
          <w:sz w:val="24"/>
        </w:rPr>
        <w:t>(Lessons 13 and 15 only</w:t>
      </w:r>
      <w:r>
        <w:rPr>
          <w:b/>
          <w:sz w:val="24"/>
        </w:rPr>
        <w:t>). Please refer to both of these resources as you work your way through the unit.</w:t>
      </w:r>
    </w:p>
    <w:p w:rsidR="006B26D2" w:rsidRDefault="00206842" w:rsidP="00B351C2">
      <w:pPr>
        <w:jc w:val="center"/>
        <w:rPr>
          <w:b/>
          <w:sz w:val="24"/>
        </w:rPr>
      </w:pPr>
      <w:r w:rsidRPr="00EE02DB">
        <w:rPr>
          <w:b/>
          <w:sz w:val="24"/>
        </w:rPr>
        <w:t xml:space="preserve">NOTE: All of the videos below have been linked to my website </w:t>
      </w:r>
      <w:r w:rsidR="006B26D2" w:rsidRPr="00EE02DB">
        <w:rPr>
          <w:b/>
          <w:sz w:val="24"/>
        </w:rPr>
        <w:t>under “Electrochemistry-Notes”</w:t>
      </w:r>
    </w:p>
    <w:p w:rsidR="0085566C" w:rsidRPr="0085566C" w:rsidRDefault="0085566C" w:rsidP="001B3644">
      <w:pPr>
        <w:pStyle w:val="ListParagraph"/>
        <w:numPr>
          <w:ilvl w:val="0"/>
          <w:numId w:val="1"/>
        </w:numPr>
        <w:rPr>
          <w:b/>
          <w:sz w:val="28"/>
          <w:u w:val="single"/>
        </w:rPr>
      </w:pPr>
      <w:r w:rsidRPr="0085566C">
        <w:rPr>
          <w:rFonts w:cs="Arial"/>
          <w:b/>
          <w:color w:val="222222"/>
          <w:szCs w:val="36"/>
          <w:bdr w:val="none" w:sz="0" w:space="0" w:color="auto" w:frame="1"/>
        </w:rPr>
        <w:t>Video 1</w:t>
      </w:r>
      <w:r w:rsidR="00B351C2" w:rsidRPr="0085566C">
        <w:rPr>
          <w:rFonts w:cs="Arial"/>
          <w:b/>
          <w:color w:val="222222"/>
          <w:szCs w:val="36"/>
          <w:bdr w:val="none" w:sz="0" w:space="0" w:color="auto" w:frame="1"/>
        </w:rPr>
        <w:t>:</w:t>
      </w:r>
      <w:r w:rsidR="00B351C2" w:rsidRPr="00B351C2">
        <w:rPr>
          <w:rFonts w:cs="Arial"/>
          <w:color w:val="222222"/>
          <w:szCs w:val="36"/>
          <w:bdr w:val="none" w:sz="0" w:space="0" w:color="auto" w:frame="1"/>
        </w:rPr>
        <w:t xml:space="preserve"> </w:t>
      </w:r>
      <w:r w:rsidR="00B351C2" w:rsidRPr="00B351C2">
        <w:rPr>
          <w:rFonts w:cs="Arial"/>
          <w:b/>
          <w:i/>
          <w:color w:val="222222"/>
          <w:szCs w:val="36"/>
          <w:bdr w:val="none" w:sz="0" w:space="0" w:color="auto" w:frame="1"/>
        </w:rPr>
        <w:t>Redox Reactions: Crash Course Chemistry #10</w:t>
      </w:r>
      <w:r w:rsidR="00B351C2">
        <w:rPr>
          <w:rFonts w:cs="Arial"/>
          <w:color w:val="222222"/>
          <w:szCs w:val="36"/>
          <w:bdr w:val="none" w:sz="0" w:space="0" w:color="auto" w:frame="1"/>
        </w:rPr>
        <w:t xml:space="preserve"> </w:t>
      </w:r>
      <w:r w:rsidR="00D313E1">
        <w:rPr>
          <w:rFonts w:cs="Arial"/>
          <w:color w:val="222222"/>
          <w:szCs w:val="36"/>
          <w:bdr w:val="none" w:sz="0" w:space="0" w:color="auto" w:frame="1"/>
        </w:rPr>
        <w:t xml:space="preserve"> </w:t>
      </w:r>
      <w:hyperlink r:id="rId5" w:history="1">
        <w:r w:rsidR="00D313E1" w:rsidRPr="005C6D66">
          <w:rPr>
            <w:rStyle w:val="Hyperlink"/>
            <w:rFonts w:cs="Arial"/>
            <w:szCs w:val="36"/>
            <w:bdr w:val="none" w:sz="0" w:space="0" w:color="auto" w:frame="1"/>
          </w:rPr>
          <w:t>https://www.youtube.com/watch?v=lQ6FBA1HM3s</w:t>
        </w:r>
      </w:hyperlink>
      <w:r w:rsidR="00D313E1">
        <w:rPr>
          <w:rFonts w:cs="Arial"/>
          <w:color w:val="222222"/>
          <w:szCs w:val="36"/>
          <w:bdr w:val="none" w:sz="0" w:space="0" w:color="auto" w:frame="1"/>
        </w:rPr>
        <w:t xml:space="preserve"> </w:t>
      </w:r>
      <w:r>
        <w:rPr>
          <w:rFonts w:cs="Arial"/>
          <w:color w:val="222222"/>
          <w:szCs w:val="36"/>
          <w:bdr w:val="none" w:sz="0" w:space="0" w:color="auto" w:frame="1"/>
        </w:rPr>
        <w:t xml:space="preserve"> </w:t>
      </w:r>
      <w:r w:rsidRPr="0085566C">
        <w:rPr>
          <w:rFonts w:cs="Arial"/>
          <w:b/>
          <w:color w:val="222222"/>
          <w:szCs w:val="36"/>
          <w:bdr w:val="none" w:sz="0" w:space="0" w:color="auto" w:frame="1"/>
        </w:rPr>
        <w:t>Video 2:</w:t>
      </w:r>
      <w:r>
        <w:rPr>
          <w:rFonts w:cs="Arial"/>
          <w:color w:val="222222"/>
          <w:szCs w:val="36"/>
          <w:bdr w:val="none" w:sz="0" w:space="0" w:color="auto" w:frame="1"/>
        </w:rPr>
        <w:t xml:space="preserve"> </w:t>
      </w:r>
      <w:r w:rsidR="00EE02DB">
        <w:rPr>
          <w:rFonts w:cs="Arial"/>
          <w:b/>
          <w:i/>
          <w:color w:val="222222"/>
          <w:szCs w:val="36"/>
          <w:bdr w:val="none" w:sz="0" w:space="0" w:color="auto" w:frame="1"/>
        </w:rPr>
        <w:t xml:space="preserve">Redox Reactions </w:t>
      </w:r>
      <w:r w:rsidR="00234A5D">
        <w:rPr>
          <w:rFonts w:cs="Arial"/>
          <w:color w:val="222222"/>
          <w:szCs w:val="36"/>
          <w:bdr w:val="none" w:sz="0" w:space="0" w:color="auto" w:frame="1"/>
        </w:rPr>
        <w:t xml:space="preserve"> </w:t>
      </w:r>
      <w:hyperlink r:id="rId6" w:history="1">
        <w:r w:rsidRPr="0023230B">
          <w:rPr>
            <w:rStyle w:val="Hyperlink"/>
            <w:rFonts w:cs="Arial"/>
            <w:szCs w:val="36"/>
            <w:bdr w:val="none" w:sz="0" w:space="0" w:color="auto" w:frame="1"/>
          </w:rPr>
          <w:t>https://www.youtube.com/watch?v=RX6rh-eeflM</w:t>
        </w:r>
      </w:hyperlink>
    </w:p>
    <w:p w:rsidR="00B351C2" w:rsidRDefault="00B351C2" w:rsidP="0085566C">
      <w:pPr>
        <w:pStyle w:val="ListParagraph"/>
        <w:rPr>
          <w:rFonts w:cs="Arial"/>
          <w:color w:val="222222"/>
          <w:szCs w:val="36"/>
          <w:bdr w:val="none" w:sz="0" w:space="0" w:color="auto" w:frame="1"/>
        </w:rPr>
      </w:pPr>
      <w:r w:rsidRPr="001B3644">
        <w:rPr>
          <w:rFonts w:cs="Arial"/>
          <w:color w:val="222222"/>
          <w:szCs w:val="36"/>
          <w:bdr w:val="none" w:sz="0" w:space="0" w:color="auto" w:frame="1"/>
        </w:rPr>
        <w:t>as an introduction to e</w:t>
      </w:r>
      <w:r w:rsidR="001B3644">
        <w:rPr>
          <w:rFonts w:cs="Arial"/>
          <w:color w:val="222222"/>
          <w:szCs w:val="36"/>
          <w:bdr w:val="none" w:sz="0" w:space="0" w:color="auto" w:frame="1"/>
        </w:rPr>
        <w:t>lectrochemistry. Watch the</w:t>
      </w:r>
      <w:r w:rsidRPr="001B3644">
        <w:rPr>
          <w:rFonts w:cs="Arial"/>
          <w:color w:val="222222"/>
          <w:szCs w:val="36"/>
          <w:bdr w:val="none" w:sz="0" w:space="0" w:color="auto" w:frame="1"/>
        </w:rPr>
        <w:t>s</w:t>
      </w:r>
      <w:r w:rsidR="001B3644">
        <w:rPr>
          <w:rFonts w:cs="Arial"/>
          <w:color w:val="222222"/>
          <w:szCs w:val="36"/>
          <w:bdr w:val="none" w:sz="0" w:space="0" w:color="auto" w:frame="1"/>
        </w:rPr>
        <w:t>e</w:t>
      </w:r>
      <w:r w:rsidRPr="001B3644">
        <w:rPr>
          <w:rFonts w:cs="Arial"/>
          <w:color w:val="222222"/>
          <w:szCs w:val="36"/>
          <w:bdr w:val="none" w:sz="0" w:space="0" w:color="auto" w:frame="1"/>
        </w:rPr>
        <w:t xml:space="preserve"> video</w:t>
      </w:r>
      <w:r w:rsidR="001B3644">
        <w:rPr>
          <w:rFonts w:cs="Arial"/>
          <w:color w:val="222222"/>
          <w:szCs w:val="36"/>
          <w:bdr w:val="none" w:sz="0" w:space="0" w:color="auto" w:frame="1"/>
        </w:rPr>
        <w:t>s</w:t>
      </w:r>
      <w:r w:rsidRPr="001B3644">
        <w:rPr>
          <w:rFonts w:cs="Arial"/>
          <w:color w:val="222222"/>
          <w:szCs w:val="36"/>
          <w:bdr w:val="none" w:sz="0" w:space="0" w:color="auto" w:frame="1"/>
        </w:rPr>
        <w:t xml:space="preserve"> OVER and OVER again throughout the unit as it includes much of what is to follow.</w:t>
      </w:r>
    </w:p>
    <w:p w:rsidR="00174DE7" w:rsidRPr="001B3644" w:rsidRDefault="00174DE7" w:rsidP="0085566C">
      <w:pPr>
        <w:pStyle w:val="ListParagraph"/>
        <w:rPr>
          <w:b/>
          <w:sz w:val="28"/>
          <w:u w:val="single"/>
        </w:rPr>
      </w:pPr>
    </w:p>
    <w:p w:rsidR="00757166" w:rsidRPr="009734EA" w:rsidRDefault="00757166" w:rsidP="00757166">
      <w:pPr>
        <w:pStyle w:val="ListParagraph"/>
        <w:numPr>
          <w:ilvl w:val="0"/>
          <w:numId w:val="1"/>
        </w:numPr>
        <w:rPr>
          <w:b/>
          <w:u w:val="single"/>
        </w:rPr>
      </w:pPr>
      <w:r w:rsidRPr="009734EA">
        <w:rPr>
          <w:b/>
          <w:u w:val="single"/>
        </w:rPr>
        <w:t>Oxidation and Reduction:</w:t>
      </w:r>
    </w:p>
    <w:p w:rsidR="00757166" w:rsidRDefault="00757166" w:rsidP="00F92308">
      <w:pPr>
        <w:pStyle w:val="ListParagraph"/>
        <w:numPr>
          <w:ilvl w:val="0"/>
          <w:numId w:val="2"/>
        </w:numPr>
      </w:pPr>
      <w:r>
        <w:t>Read Section 9.1 p.</w:t>
      </w:r>
      <w:r w:rsidR="00F92308">
        <w:t>652-656, carefully following the examples on p. 655 and 656.</w:t>
      </w:r>
    </w:p>
    <w:p w:rsidR="00F92308" w:rsidRDefault="00F92308" w:rsidP="00F92308">
      <w:pPr>
        <w:pStyle w:val="ListParagraph"/>
        <w:numPr>
          <w:ilvl w:val="0"/>
          <w:numId w:val="2"/>
        </w:numPr>
      </w:pPr>
      <w:r>
        <w:t>Define oxidation and reduction.</w:t>
      </w:r>
    </w:p>
    <w:p w:rsidR="00F92308" w:rsidRDefault="00F92308" w:rsidP="00F92308">
      <w:pPr>
        <w:pStyle w:val="ListParagraph"/>
        <w:numPr>
          <w:ilvl w:val="0"/>
          <w:numId w:val="2"/>
        </w:numPr>
      </w:pPr>
      <w:r>
        <w:t>Complete p. 656 # 8-10</w:t>
      </w:r>
    </w:p>
    <w:p w:rsidR="00174DE7" w:rsidRDefault="00174DE7" w:rsidP="00174DE7">
      <w:pPr>
        <w:pStyle w:val="ListParagraph"/>
        <w:ind w:left="1080"/>
      </w:pPr>
    </w:p>
    <w:p w:rsidR="00F92308" w:rsidRDefault="00F92308" w:rsidP="00F92308">
      <w:pPr>
        <w:pStyle w:val="ListParagraph"/>
        <w:numPr>
          <w:ilvl w:val="0"/>
          <w:numId w:val="1"/>
        </w:numPr>
        <w:rPr>
          <w:b/>
          <w:u w:val="single"/>
        </w:rPr>
      </w:pPr>
      <w:r w:rsidRPr="009734EA">
        <w:rPr>
          <w:b/>
          <w:u w:val="single"/>
        </w:rPr>
        <w:t>Oxidation States (Oxidation Numbers)</w:t>
      </w:r>
      <w:r w:rsidR="009D4479">
        <w:rPr>
          <w:b/>
          <w:u w:val="single"/>
        </w:rPr>
        <w:t xml:space="preserve"> </w:t>
      </w:r>
    </w:p>
    <w:p w:rsidR="009D4479" w:rsidRPr="009D4479" w:rsidRDefault="0085566C" w:rsidP="009D4479">
      <w:pPr>
        <w:pStyle w:val="ListParagraph"/>
        <w:numPr>
          <w:ilvl w:val="0"/>
          <w:numId w:val="3"/>
        </w:numPr>
      </w:pPr>
      <w:r>
        <w:t>Watch Video 1 and 2</w:t>
      </w:r>
      <w:r w:rsidR="001B3644">
        <w:t xml:space="preserve"> </w:t>
      </w:r>
      <w:r w:rsidR="009D4479" w:rsidRPr="009D4479">
        <w:t>again</w:t>
      </w:r>
    </w:p>
    <w:p w:rsidR="00F92308" w:rsidRDefault="00F92308" w:rsidP="00F92308">
      <w:pPr>
        <w:pStyle w:val="ListParagraph"/>
        <w:numPr>
          <w:ilvl w:val="0"/>
          <w:numId w:val="3"/>
        </w:numPr>
      </w:pPr>
      <w:r>
        <w:t>Read p. 657-659 again paying careful attention to the examples illustrated.</w:t>
      </w:r>
    </w:p>
    <w:p w:rsidR="00F92308" w:rsidRDefault="00F92308" w:rsidP="00F92308">
      <w:pPr>
        <w:pStyle w:val="ListParagraph"/>
        <w:numPr>
          <w:ilvl w:val="0"/>
          <w:numId w:val="3"/>
        </w:numPr>
      </w:pPr>
      <w:r>
        <w:t>Here are a set of rules that you can follow to determine the oxidation state for any element in elemental or compound form</w:t>
      </w:r>
      <w:r w:rsidR="009734EA">
        <w:t>.</w:t>
      </w:r>
    </w:p>
    <w:tbl>
      <w:tblPr>
        <w:tblStyle w:val="TableGrid"/>
        <w:tblW w:w="0" w:type="auto"/>
        <w:tblInd w:w="421" w:type="dxa"/>
        <w:tblLook w:val="04A0" w:firstRow="1" w:lastRow="0" w:firstColumn="1" w:lastColumn="0" w:noHBand="0" w:noVBand="1"/>
      </w:tblPr>
      <w:tblGrid>
        <w:gridCol w:w="7654"/>
        <w:gridCol w:w="2410"/>
      </w:tblGrid>
      <w:tr w:rsidR="00AB2233" w:rsidTr="0074647E">
        <w:tc>
          <w:tcPr>
            <w:tcW w:w="7654" w:type="dxa"/>
            <w:shd w:val="clear" w:color="auto" w:fill="AEAAAA" w:themeFill="background2" w:themeFillShade="BF"/>
          </w:tcPr>
          <w:p w:rsidR="00AB2233" w:rsidRPr="0074647E" w:rsidRDefault="00AB2233" w:rsidP="0074647E">
            <w:pPr>
              <w:pStyle w:val="ListParagraph"/>
              <w:ind w:left="0"/>
              <w:jc w:val="center"/>
              <w:rPr>
                <w:b/>
                <w:sz w:val="28"/>
              </w:rPr>
            </w:pPr>
            <w:r w:rsidRPr="0074647E">
              <w:rPr>
                <w:b/>
                <w:sz w:val="28"/>
              </w:rPr>
              <w:t>Rule</w:t>
            </w:r>
          </w:p>
        </w:tc>
        <w:tc>
          <w:tcPr>
            <w:tcW w:w="2410" w:type="dxa"/>
            <w:shd w:val="clear" w:color="auto" w:fill="AEAAAA" w:themeFill="background2" w:themeFillShade="BF"/>
          </w:tcPr>
          <w:p w:rsidR="00AB2233" w:rsidRPr="0074647E" w:rsidRDefault="00AB2233" w:rsidP="0074647E">
            <w:pPr>
              <w:pStyle w:val="ListParagraph"/>
              <w:ind w:left="0"/>
              <w:jc w:val="center"/>
              <w:rPr>
                <w:b/>
                <w:sz w:val="28"/>
              </w:rPr>
            </w:pPr>
            <w:r w:rsidRPr="0074647E">
              <w:rPr>
                <w:b/>
                <w:sz w:val="28"/>
              </w:rPr>
              <w:t>Examples</w:t>
            </w:r>
          </w:p>
        </w:tc>
      </w:tr>
      <w:tr w:rsidR="00AB2233" w:rsidTr="0074647E">
        <w:tc>
          <w:tcPr>
            <w:tcW w:w="7654" w:type="dxa"/>
          </w:tcPr>
          <w:p w:rsidR="00AB2233" w:rsidRDefault="00AB2233" w:rsidP="00F92308">
            <w:pPr>
              <w:pStyle w:val="ListParagraph"/>
              <w:ind w:left="0"/>
            </w:pPr>
            <w:r>
              <w:t>All atoms in elements have an oxidation number of zero</w:t>
            </w:r>
          </w:p>
        </w:tc>
        <w:tc>
          <w:tcPr>
            <w:tcW w:w="2410" w:type="dxa"/>
          </w:tcPr>
          <w:p w:rsidR="00AB2233" w:rsidRDefault="00AB2233" w:rsidP="00F92308">
            <w:pPr>
              <w:pStyle w:val="ListParagraph"/>
              <w:ind w:left="0"/>
            </w:pPr>
            <w:r>
              <w:t>Na</w:t>
            </w:r>
          </w:p>
          <w:p w:rsidR="00AB2233" w:rsidRPr="00AB2233" w:rsidRDefault="00AB2233" w:rsidP="00F92308">
            <w:pPr>
              <w:pStyle w:val="ListParagraph"/>
              <w:ind w:left="0"/>
            </w:pPr>
            <w:r>
              <w:t>O</w:t>
            </w:r>
            <w:r>
              <w:rPr>
                <w:vertAlign w:val="subscript"/>
              </w:rPr>
              <w:t>2</w:t>
            </w:r>
          </w:p>
        </w:tc>
      </w:tr>
      <w:tr w:rsidR="00AB2233" w:rsidTr="0074647E">
        <w:tc>
          <w:tcPr>
            <w:tcW w:w="7654" w:type="dxa"/>
          </w:tcPr>
          <w:p w:rsidR="00AB2233" w:rsidRDefault="00AB2233" w:rsidP="00F92308">
            <w:pPr>
              <w:pStyle w:val="ListParagraph"/>
              <w:ind w:left="0"/>
            </w:pPr>
            <w:r>
              <w:t>Monoatomic ions have an oxidation number equal to its charge</w:t>
            </w:r>
          </w:p>
        </w:tc>
        <w:tc>
          <w:tcPr>
            <w:tcW w:w="2410" w:type="dxa"/>
          </w:tcPr>
          <w:p w:rsidR="00AB2233" w:rsidRDefault="00AB2233" w:rsidP="00F92308">
            <w:pPr>
              <w:pStyle w:val="ListParagraph"/>
              <w:ind w:left="0"/>
            </w:pPr>
            <w:r>
              <w:t>Na</w:t>
            </w:r>
            <w:r>
              <w:rPr>
                <w:vertAlign w:val="superscript"/>
              </w:rPr>
              <w:t>+</w:t>
            </w:r>
            <w:r>
              <w:rPr>
                <w:vertAlign w:val="subscript"/>
              </w:rPr>
              <w:t xml:space="preserve"> </w:t>
            </w:r>
            <w:r>
              <w:t>is +1</w:t>
            </w:r>
          </w:p>
          <w:p w:rsidR="00AB2233" w:rsidRPr="00AB2233" w:rsidRDefault="00AB2233" w:rsidP="00F92308">
            <w:pPr>
              <w:pStyle w:val="ListParagraph"/>
              <w:ind w:left="0"/>
            </w:pPr>
            <w:r>
              <w:t>F</w:t>
            </w:r>
            <w:r>
              <w:rPr>
                <w:vertAlign w:val="superscript"/>
              </w:rPr>
              <w:t>-</w:t>
            </w:r>
            <w:r>
              <w:t xml:space="preserve"> is -1</w:t>
            </w:r>
          </w:p>
        </w:tc>
      </w:tr>
      <w:tr w:rsidR="00AB2233" w:rsidTr="0074647E">
        <w:tc>
          <w:tcPr>
            <w:tcW w:w="7654" w:type="dxa"/>
          </w:tcPr>
          <w:p w:rsidR="00AB2233" w:rsidRDefault="00AB2233" w:rsidP="00F92308">
            <w:pPr>
              <w:pStyle w:val="ListParagraph"/>
              <w:ind w:left="0"/>
            </w:pPr>
            <w:r>
              <w:t>Oxidation numbers in compounds always add up to zero</w:t>
            </w:r>
          </w:p>
          <w:p w:rsidR="00AB2233" w:rsidRDefault="00AB2233" w:rsidP="00F92308">
            <w:pPr>
              <w:pStyle w:val="ListParagraph"/>
              <w:ind w:left="0"/>
            </w:pPr>
            <w:r>
              <w:t>(We learned this idea in grade 11)</w:t>
            </w:r>
          </w:p>
        </w:tc>
        <w:tc>
          <w:tcPr>
            <w:tcW w:w="2410" w:type="dxa"/>
          </w:tcPr>
          <w:p w:rsidR="00AB2233" w:rsidRDefault="00AB2233" w:rsidP="00F92308">
            <w:pPr>
              <w:pStyle w:val="ListParagraph"/>
              <w:ind w:left="0"/>
            </w:pPr>
            <w:r>
              <w:t>NaF  +1  +  (-1)  = 0</w:t>
            </w:r>
          </w:p>
          <w:p w:rsidR="00AB2233" w:rsidRDefault="00AB2233" w:rsidP="00F92308">
            <w:pPr>
              <w:pStyle w:val="ListParagraph"/>
              <w:ind w:left="0"/>
            </w:pPr>
            <w:r>
              <w:t>MgCl</w:t>
            </w:r>
            <w:r>
              <w:rPr>
                <w:vertAlign w:val="subscript"/>
              </w:rPr>
              <w:t>2</w:t>
            </w:r>
            <w:r>
              <w:t xml:space="preserve">  +2  +  2(-1)  = 0</w:t>
            </w:r>
          </w:p>
          <w:p w:rsidR="00AB2233" w:rsidRDefault="00AB2233" w:rsidP="00F92308">
            <w:pPr>
              <w:pStyle w:val="ListParagraph"/>
              <w:ind w:left="0"/>
            </w:pPr>
            <w:r>
              <w:t>H</w:t>
            </w:r>
            <w:r>
              <w:rPr>
                <w:vertAlign w:val="subscript"/>
              </w:rPr>
              <w:t>2</w:t>
            </w:r>
            <w:r>
              <w:t>O   2(+1) + (-2) = 0</w:t>
            </w:r>
          </w:p>
        </w:tc>
      </w:tr>
      <w:tr w:rsidR="00536410" w:rsidTr="0074647E">
        <w:tc>
          <w:tcPr>
            <w:tcW w:w="7654" w:type="dxa"/>
          </w:tcPr>
          <w:p w:rsidR="00536410" w:rsidRDefault="00536410" w:rsidP="00F92308">
            <w:pPr>
              <w:pStyle w:val="ListParagraph"/>
              <w:ind w:left="0"/>
            </w:pPr>
            <w:r>
              <w:t>Oxidation numbers in polyatomic ions add up to the charge on the polyatomic ion</w:t>
            </w:r>
          </w:p>
        </w:tc>
        <w:tc>
          <w:tcPr>
            <w:tcW w:w="2410" w:type="dxa"/>
          </w:tcPr>
          <w:p w:rsidR="00536410" w:rsidRPr="00536410" w:rsidRDefault="00536410" w:rsidP="00F92308">
            <w:pPr>
              <w:pStyle w:val="ListParagraph"/>
              <w:ind w:left="0"/>
            </w:pPr>
            <w:r>
              <w:t>OH</w:t>
            </w:r>
            <w:r>
              <w:rPr>
                <w:vertAlign w:val="superscript"/>
              </w:rPr>
              <w:t>-</w:t>
            </w:r>
            <w:r>
              <w:t xml:space="preserve"> :   -2  +  (+1)  = -1</w:t>
            </w:r>
          </w:p>
        </w:tc>
      </w:tr>
      <w:tr w:rsidR="00536410" w:rsidTr="0074647E">
        <w:tc>
          <w:tcPr>
            <w:tcW w:w="7654" w:type="dxa"/>
          </w:tcPr>
          <w:p w:rsidR="00536410" w:rsidRDefault="00536410" w:rsidP="00F92308">
            <w:pPr>
              <w:pStyle w:val="ListParagraph"/>
              <w:ind w:left="0"/>
            </w:pPr>
            <w:r>
              <w:t>Oxygen always has an oxidation number of -2 when it is in compound form (we are ignoring any exceptions to this rule)</w:t>
            </w:r>
          </w:p>
        </w:tc>
        <w:tc>
          <w:tcPr>
            <w:tcW w:w="2410" w:type="dxa"/>
          </w:tcPr>
          <w:p w:rsidR="00536410" w:rsidRDefault="00536410" w:rsidP="00F92308">
            <w:pPr>
              <w:pStyle w:val="ListParagraph"/>
              <w:ind w:left="0"/>
            </w:pPr>
            <w:r>
              <w:t>H</w:t>
            </w:r>
            <w:r>
              <w:rPr>
                <w:vertAlign w:val="subscript"/>
              </w:rPr>
              <w:t>2</w:t>
            </w:r>
            <w:r>
              <w:t>O</w:t>
            </w:r>
          </w:p>
          <w:p w:rsidR="00536410" w:rsidRPr="00536410" w:rsidRDefault="00536410" w:rsidP="00F92308">
            <w:pPr>
              <w:pStyle w:val="ListParagraph"/>
              <w:ind w:left="0"/>
            </w:pPr>
            <w:r>
              <w:t>Na</w:t>
            </w:r>
            <w:r>
              <w:rPr>
                <w:vertAlign w:val="subscript"/>
              </w:rPr>
              <w:t>2</w:t>
            </w:r>
            <w:r>
              <w:t>O</w:t>
            </w:r>
          </w:p>
        </w:tc>
      </w:tr>
      <w:tr w:rsidR="00536410" w:rsidTr="0074647E">
        <w:tc>
          <w:tcPr>
            <w:tcW w:w="7654" w:type="dxa"/>
          </w:tcPr>
          <w:p w:rsidR="00536410" w:rsidRDefault="00536410" w:rsidP="00F92308">
            <w:pPr>
              <w:pStyle w:val="ListParagraph"/>
              <w:ind w:left="0"/>
            </w:pPr>
            <w:r>
              <w:t>Hydrogen always has an oxidation number of +1 in compound form (we are ignoring any exceptions to this rule)</w:t>
            </w:r>
          </w:p>
        </w:tc>
        <w:tc>
          <w:tcPr>
            <w:tcW w:w="2410" w:type="dxa"/>
          </w:tcPr>
          <w:p w:rsidR="00536410" w:rsidRPr="00536410" w:rsidRDefault="00536410" w:rsidP="00F92308">
            <w:pPr>
              <w:pStyle w:val="ListParagraph"/>
              <w:ind w:left="0"/>
            </w:pPr>
            <w:r>
              <w:t>H</w:t>
            </w:r>
            <w:r>
              <w:rPr>
                <w:vertAlign w:val="subscript"/>
              </w:rPr>
              <w:t>2</w:t>
            </w:r>
            <w:r>
              <w:t>O</w:t>
            </w:r>
          </w:p>
        </w:tc>
      </w:tr>
    </w:tbl>
    <w:p w:rsidR="00EE02DB" w:rsidRDefault="00F92308" w:rsidP="0074647E">
      <w:pPr>
        <w:pStyle w:val="ListParagraph"/>
        <w:ind w:left="1080"/>
      </w:pPr>
      <w:r>
        <w:t xml:space="preserve"> </w:t>
      </w:r>
    </w:p>
    <w:p w:rsidR="00371A93" w:rsidRDefault="00371A93" w:rsidP="0074647E">
      <w:pPr>
        <w:pStyle w:val="ListParagraph"/>
        <w:ind w:left="1080"/>
      </w:pPr>
      <w:r>
        <w:t>We can use these rules to help us determine the oxidation number of elements with multiple oxidation states. i.e sulfur</w:t>
      </w:r>
      <w:r w:rsidR="0074647E">
        <w:t xml:space="preserve">       </w:t>
      </w:r>
      <w:r>
        <w:t>SO</w:t>
      </w:r>
      <w:r>
        <w:rPr>
          <w:vertAlign w:val="subscript"/>
        </w:rPr>
        <w:t>2</w:t>
      </w:r>
      <w:r>
        <w:t>:  x  + 2(-</w:t>
      </w:r>
      <w:r w:rsidR="0074647E">
        <w:t xml:space="preserve">2) = 0   therefore x must be +4              </w:t>
      </w:r>
      <w:r>
        <w:t>SO</w:t>
      </w:r>
      <w:r>
        <w:rPr>
          <w:vertAlign w:val="subscript"/>
        </w:rPr>
        <w:t>4</w:t>
      </w:r>
      <w:r>
        <w:rPr>
          <w:vertAlign w:val="superscript"/>
        </w:rPr>
        <w:t>2-</w:t>
      </w:r>
      <w:r>
        <w:t xml:space="preserve"> :   x +  4(-2)  = -2  therefore x must be +6</w:t>
      </w:r>
    </w:p>
    <w:p w:rsidR="00371A93" w:rsidRDefault="00911317" w:rsidP="00371A93">
      <w:pPr>
        <w:pStyle w:val="ListParagraph"/>
        <w:numPr>
          <w:ilvl w:val="0"/>
          <w:numId w:val="3"/>
        </w:numPr>
      </w:pPr>
      <w:r>
        <w:t>Complete p. 659 #</w:t>
      </w:r>
      <w:r w:rsidR="00371A93">
        <w:t>12 and 13</w:t>
      </w:r>
    </w:p>
    <w:p w:rsidR="00174DE7" w:rsidRDefault="00174DE7" w:rsidP="00174DE7">
      <w:pPr>
        <w:pStyle w:val="ListParagraph"/>
        <w:ind w:left="1080"/>
      </w:pPr>
    </w:p>
    <w:p w:rsidR="00371A93" w:rsidRPr="0057060B" w:rsidRDefault="00371A93" w:rsidP="00371A93">
      <w:pPr>
        <w:pStyle w:val="ListParagraph"/>
        <w:numPr>
          <w:ilvl w:val="0"/>
          <w:numId w:val="1"/>
        </w:numPr>
        <w:rPr>
          <w:b/>
          <w:u w:val="single"/>
        </w:rPr>
      </w:pPr>
      <w:r w:rsidRPr="0057060B">
        <w:rPr>
          <w:b/>
          <w:u w:val="single"/>
        </w:rPr>
        <w:t>Oxidation Numbers and Redox Reactions</w:t>
      </w:r>
    </w:p>
    <w:p w:rsidR="00371A93" w:rsidRDefault="00371A93" w:rsidP="00371A93">
      <w:pPr>
        <w:pStyle w:val="ListParagraph"/>
        <w:numPr>
          <w:ilvl w:val="0"/>
          <w:numId w:val="4"/>
        </w:numPr>
      </w:pPr>
      <w:r>
        <w:t>Read p. 660-661, again paying careful attention to the examples. Add to your original definitions of oxidation and reduction.</w:t>
      </w:r>
    </w:p>
    <w:p w:rsidR="00757166" w:rsidRDefault="00FB21B0" w:rsidP="00757166">
      <w:pPr>
        <w:pStyle w:val="ListParagraph"/>
        <w:numPr>
          <w:ilvl w:val="0"/>
          <w:numId w:val="4"/>
        </w:numPr>
      </w:pPr>
      <w:r>
        <w:t>Complete p. 662 #</w:t>
      </w:r>
      <w:r w:rsidR="00371A93">
        <w:t xml:space="preserve"> 18 and 19</w:t>
      </w:r>
    </w:p>
    <w:p w:rsidR="00174DE7" w:rsidRDefault="00174DE7" w:rsidP="00174DE7">
      <w:pPr>
        <w:pStyle w:val="ListParagraph"/>
        <w:ind w:left="1080"/>
      </w:pPr>
    </w:p>
    <w:p w:rsidR="009D53C5" w:rsidRDefault="009D53C5" w:rsidP="00174DE7">
      <w:pPr>
        <w:pStyle w:val="ListParagraph"/>
        <w:ind w:left="1080"/>
      </w:pPr>
    </w:p>
    <w:p w:rsidR="0057060B" w:rsidRPr="005D6020" w:rsidRDefault="0057060B" w:rsidP="0057060B">
      <w:pPr>
        <w:pStyle w:val="ListParagraph"/>
        <w:numPr>
          <w:ilvl w:val="0"/>
          <w:numId w:val="1"/>
        </w:numPr>
        <w:rPr>
          <w:b/>
          <w:u w:val="single"/>
        </w:rPr>
      </w:pPr>
      <w:r w:rsidRPr="005D6020">
        <w:rPr>
          <w:b/>
          <w:u w:val="single"/>
        </w:rPr>
        <w:lastRenderedPageBreak/>
        <w:t>Balancing Redox Equations: Oxidation Number Method</w:t>
      </w:r>
    </w:p>
    <w:p w:rsidR="006467CD" w:rsidRPr="006D5584" w:rsidRDefault="00481D03" w:rsidP="006D5584">
      <w:pPr>
        <w:pStyle w:val="ListParagraph"/>
        <w:numPr>
          <w:ilvl w:val="0"/>
          <w:numId w:val="5"/>
        </w:numPr>
      </w:pPr>
      <w:r>
        <w:t>Video 3:</w:t>
      </w:r>
      <w:r w:rsidR="006467CD">
        <w:t xml:space="preserve"> </w:t>
      </w:r>
      <w:r w:rsidR="006467CD" w:rsidRPr="006467CD">
        <w:rPr>
          <w:b/>
          <w:i/>
        </w:rPr>
        <w:t>Oxidation Numb</w:t>
      </w:r>
      <w:r w:rsidR="006D5584">
        <w:rPr>
          <w:b/>
          <w:i/>
        </w:rPr>
        <w:t>ers Method</w:t>
      </w:r>
      <w:r w:rsidR="006467CD">
        <w:rPr>
          <w:b/>
          <w:i/>
        </w:rPr>
        <w:t xml:space="preserve"> </w:t>
      </w:r>
      <w:r w:rsidR="006D5584">
        <w:rPr>
          <w:b/>
          <w:i/>
        </w:rPr>
        <w:t xml:space="preserve"> </w:t>
      </w:r>
      <w:hyperlink r:id="rId7" w:history="1">
        <w:r w:rsidR="006D5584" w:rsidRPr="006D5584">
          <w:rPr>
            <w:rStyle w:val="Hyperlink"/>
          </w:rPr>
          <w:t>https://www.youtube.com/watch?v=nSQl6qI_JWk</w:t>
        </w:r>
      </w:hyperlink>
    </w:p>
    <w:p w:rsidR="0057060B" w:rsidRDefault="0057060B" w:rsidP="0057060B">
      <w:pPr>
        <w:pStyle w:val="ListParagraph"/>
        <w:numPr>
          <w:ilvl w:val="0"/>
          <w:numId w:val="5"/>
        </w:numPr>
      </w:pPr>
      <w:r>
        <w:t>Read page 664-668</w:t>
      </w:r>
    </w:p>
    <w:p w:rsidR="0057060B" w:rsidRDefault="0057060B" w:rsidP="0057060B">
      <w:pPr>
        <w:pStyle w:val="ListParagraph"/>
        <w:numPr>
          <w:ilvl w:val="0"/>
          <w:numId w:val="5"/>
        </w:numPr>
      </w:pPr>
      <w:r>
        <w:t>Complete p. 668 #2</w:t>
      </w:r>
      <w:r w:rsidR="007D2484">
        <w:t xml:space="preserve"> and 3</w:t>
      </w:r>
    </w:p>
    <w:p w:rsidR="00174DE7" w:rsidRDefault="00174DE7" w:rsidP="00174DE7">
      <w:pPr>
        <w:pStyle w:val="ListParagraph"/>
        <w:ind w:left="1080"/>
      </w:pPr>
    </w:p>
    <w:p w:rsidR="007D2484" w:rsidRPr="005D6020" w:rsidRDefault="007D2484" w:rsidP="007D2484">
      <w:pPr>
        <w:pStyle w:val="ListParagraph"/>
        <w:numPr>
          <w:ilvl w:val="0"/>
          <w:numId w:val="1"/>
        </w:numPr>
        <w:rPr>
          <w:b/>
          <w:u w:val="single"/>
        </w:rPr>
      </w:pPr>
      <w:r w:rsidRPr="005D6020">
        <w:rPr>
          <w:b/>
          <w:u w:val="single"/>
        </w:rPr>
        <w:t>Balancing Redox Equations: Half Reaction Method</w:t>
      </w:r>
    </w:p>
    <w:p w:rsidR="00D12C8C" w:rsidRDefault="00F97F80" w:rsidP="00C83262">
      <w:pPr>
        <w:pStyle w:val="ListParagraph"/>
        <w:numPr>
          <w:ilvl w:val="0"/>
          <w:numId w:val="6"/>
        </w:numPr>
      </w:pPr>
      <w:r>
        <w:t xml:space="preserve">Video 4: </w:t>
      </w:r>
      <w:r w:rsidR="00C83262">
        <w:t>H</w:t>
      </w:r>
      <w:r>
        <w:t xml:space="preserve">alf Reaction Method </w:t>
      </w:r>
      <w:r w:rsidR="00C83262">
        <w:t xml:space="preserve"> </w:t>
      </w:r>
      <w:hyperlink r:id="rId8" w:history="1">
        <w:r w:rsidR="00C83262" w:rsidRPr="005C6D66">
          <w:rPr>
            <w:rStyle w:val="Hyperlink"/>
          </w:rPr>
          <w:t>https://www.youtube.com/watch?v=j-xcAvrv9ow</w:t>
        </w:r>
      </w:hyperlink>
    </w:p>
    <w:p w:rsidR="007D2484" w:rsidRDefault="007D2484" w:rsidP="007D2484">
      <w:pPr>
        <w:pStyle w:val="ListParagraph"/>
        <w:numPr>
          <w:ilvl w:val="0"/>
          <w:numId w:val="6"/>
        </w:numPr>
      </w:pPr>
      <w:r>
        <w:t>Read p. 668-</w:t>
      </w:r>
      <w:r w:rsidR="005D6020">
        <w:t>672</w:t>
      </w:r>
    </w:p>
    <w:p w:rsidR="005D6020" w:rsidRDefault="005D6020" w:rsidP="007D2484">
      <w:pPr>
        <w:pStyle w:val="ListParagraph"/>
        <w:numPr>
          <w:ilvl w:val="0"/>
          <w:numId w:val="6"/>
        </w:numPr>
      </w:pPr>
      <w:r>
        <w:t>Complete p. 673 #6 and 7</w:t>
      </w:r>
    </w:p>
    <w:p w:rsidR="00174DE7" w:rsidRDefault="00174DE7" w:rsidP="00174DE7">
      <w:pPr>
        <w:pStyle w:val="ListParagraph"/>
        <w:ind w:left="1080"/>
      </w:pPr>
    </w:p>
    <w:p w:rsidR="005D6020" w:rsidRDefault="00075FE7" w:rsidP="005D6020">
      <w:pPr>
        <w:pStyle w:val="ListParagraph"/>
        <w:numPr>
          <w:ilvl w:val="0"/>
          <w:numId w:val="1"/>
        </w:numPr>
        <w:rPr>
          <w:b/>
        </w:rPr>
      </w:pPr>
      <w:r w:rsidRPr="00D12C8C">
        <w:rPr>
          <w:b/>
        </w:rPr>
        <w:t>Electrochemical Cell</w:t>
      </w:r>
    </w:p>
    <w:p w:rsidR="001E318D" w:rsidRPr="00D12C8C" w:rsidRDefault="00F97F80" w:rsidP="001E318D">
      <w:pPr>
        <w:pStyle w:val="ListParagraph"/>
        <w:numPr>
          <w:ilvl w:val="0"/>
          <w:numId w:val="7"/>
        </w:numPr>
        <w:rPr>
          <w:b/>
        </w:rPr>
      </w:pPr>
      <w:r>
        <w:rPr>
          <w:b/>
        </w:rPr>
        <w:t>Video 5:</w:t>
      </w:r>
      <w:r w:rsidR="001E318D">
        <w:rPr>
          <w:b/>
        </w:rPr>
        <w:t xml:space="preserve"> Crash Course Chemistry #36 </w:t>
      </w:r>
      <w:hyperlink r:id="rId9" w:history="1">
        <w:r w:rsidR="001E318D" w:rsidRPr="005C6D66">
          <w:rPr>
            <w:rStyle w:val="Hyperlink"/>
            <w:b/>
          </w:rPr>
          <w:t>https://www.youtube.com/watch?v=IV4IUsholjg</w:t>
        </w:r>
      </w:hyperlink>
      <w:r w:rsidR="001E318D">
        <w:rPr>
          <w:b/>
        </w:rPr>
        <w:t xml:space="preserve"> </w:t>
      </w:r>
    </w:p>
    <w:p w:rsidR="00075FE7" w:rsidRDefault="00075FE7" w:rsidP="00075FE7">
      <w:pPr>
        <w:pStyle w:val="ListParagraph"/>
        <w:numPr>
          <w:ilvl w:val="0"/>
          <w:numId w:val="7"/>
        </w:numPr>
      </w:pPr>
      <w:r>
        <w:t>Read p. 685-693</w:t>
      </w:r>
    </w:p>
    <w:p w:rsidR="00075FE7" w:rsidRDefault="00075FE7" w:rsidP="00075FE7">
      <w:pPr>
        <w:pStyle w:val="ListParagraph"/>
        <w:numPr>
          <w:ilvl w:val="0"/>
          <w:numId w:val="7"/>
        </w:numPr>
      </w:pPr>
      <w:r>
        <w:t>Complete p. p. 687 #1 and 4</w:t>
      </w:r>
    </w:p>
    <w:p w:rsidR="00174DE7" w:rsidRDefault="00174DE7" w:rsidP="00174DE7">
      <w:pPr>
        <w:pStyle w:val="ListParagraph"/>
        <w:ind w:left="1080"/>
      </w:pPr>
    </w:p>
    <w:p w:rsidR="00075FE7" w:rsidRPr="00D12C8C" w:rsidRDefault="00075FE7" w:rsidP="00075FE7">
      <w:pPr>
        <w:pStyle w:val="ListParagraph"/>
        <w:numPr>
          <w:ilvl w:val="0"/>
          <w:numId w:val="1"/>
        </w:numPr>
        <w:rPr>
          <w:b/>
          <w:u w:val="single"/>
        </w:rPr>
      </w:pPr>
      <w:r w:rsidRPr="00D12C8C">
        <w:rPr>
          <w:b/>
          <w:u w:val="single"/>
        </w:rPr>
        <w:t>Galvanic Cells</w:t>
      </w:r>
    </w:p>
    <w:p w:rsidR="0061431B" w:rsidRDefault="00F97F80" w:rsidP="0061431B">
      <w:pPr>
        <w:pStyle w:val="ListParagraph"/>
        <w:numPr>
          <w:ilvl w:val="0"/>
          <w:numId w:val="8"/>
        </w:numPr>
      </w:pPr>
      <w:r>
        <w:t xml:space="preserve">Video 6: Electrochemistry </w:t>
      </w:r>
      <w:r w:rsidR="0061431B">
        <w:t xml:space="preserve"> </w:t>
      </w:r>
      <w:hyperlink r:id="rId10" w:history="1">
        <w:r w:rsidR="0061431B" w:rsidRPr="005C6D66">
          <w:rPr>
            <w:rStyle w:val="Hyperlink"/>
          </w:rPr>
          <w:t>https://www.youtube.com/watch?v=Rt7-VrmZuds</w:t>
        </w:r>
      </w:hyperlink>
    </w:p>
    <w:p w:rsidR="00075FE7" w:rsidRDefault="00075FE7" w:rsidP="00075FE7">
      <w:pPr>
        <w:pStyle w:val="ListParagraph"/>
        <w:numPr>
          <w:ilvl w:val="0"/>
          <w:numId w:val="8"/>
        </w:numPr>
      </w:pPr>
      <w:r>
        <w:t>P. 695-700</w:t>
      </w:r>
    </w:p>
    <w:p w:rsidR="00075FE7" w:rsidRDefault="00075FE7" w:rsidP="00075FE7">
      <w:pPr>
        <w:pStyle w:val="ListParagraph"/>
        <w:numPr>
          <w:ilvl w:val="0"/>
          <w:numId w:val="8"/>
        </w:numPr>
      </w:pPr>
      <w:r>
        <w:t>Complete p. 700 #1,2 3(a,b), 4,5,8</w:t>
      </w:r>
    </w:p>
    <w:p w:rsidR="00174DE7" w:rsidRDefault="00174DE7" w:rsidP="00174DE7">
      <w:pPr>
        <w:pStyle w:val="ListParagraph"/>
        <w:ind w:left="1080"/>
      </w:pPr>
    </w:p>
    <w:p w:rsidR="00075FE7" w:rsidRPr="00D12C8C" w:rsidRDefault="00075FE7" w:rsidP="00075FE7">
      <w:pPr>
        <w:pStyle w:val="ListParagraph"/>
        <w:numPr>
          <w:ilvl w:val="0"/>
          <w:numId w:val="1"/>
        </w:numPr>
        <w:rPr>
          <w:b/>
          <w:u w:val="single"/>
        </w:rPr>
      </w:pPr>
      <w:r w:rsidRPr="00D12C8C">
        <w:rPr>
          <w:b/>
          <w:u w:val="single"/>
        </w:rPr>
        <w:t>Standard Cells and Cell Potential</w:t>
      </w:r>
    </w:p>
    <w:p w:rsidR="00E44D5A" w:rsidRDefault="00F97F80" w:rsidP="001E708C">
      <w:pPr>
        <w:pStyle w:val="ListParagraph"/>
        <w:numPr>
          <w:ilvl w:val="0"/>
          <w:numId w:val="9"/>
        </w:numPr>
      </w:pPr>
      <w:r>
        <w:t xml:space="preserve">Video 7: </w:t>
      </w:r>
      <w:r w:rsidR="00300C9B">
        <w:t xml:space="preserve"> </w:t>
      </w:r>
      <w:r w:rsidR="00300C9B" w:rsidRPr="00300C9B">
        <w:rPr>
          <w:b/>
          <w:i/>
        </w:rPr>
        <w:t>Finding Ecell for a Reaction</w:t>
      </w:r>
      <w:r w:rsidR="00300C9B">
        <w:t xml:space="preserve"> </w:t>
      </w:r>
      <w:hyperlink r:id="rId11" w:history="1">
        <w:r w:rsidR="00300C9B" w:rsidRPr="005C6D66">
          <w:rPr>
            <w:rStyle w:val="Hyperlink"/>
          </w:rPr>
          <w:t>https://www.youtube.com/watch?v=DMJIBD7e6wU</w:t>
        </w:r>
      </w:hyperlink>
    </w:p>
    <w:p w:rsidR="00075FE7" w:rsidRDefault="00075FE7" w:rsidP="00075FE7">
      <w:pPr>
        <w:pStyle w:val="ListParagraph"/>
        <w:numPr>
          <w:ilvl w:val="0"/>
          <w:numId w:val="9"/>
        </w:numPr>
      </w:pPr>
      <w:r>
        <w:t>Read p. 701 – 706</w:t>
      </w:r>
      <w:r w:rsidR="00D762D5">
        <w:t xml:space="preserve"> Note: Standard Reduction Potentials are in Appendix C9</w:t>
      </w:r>
      <w:r w:rsidR="007716A8">
        <w:t xml:space="preserve"> at the end of the text book</w:t>
      </w:r>
    </w:p>
    <w:p w:rsidR="00174DE7" w:rsidRDefault="00174DE7" w:rsidP="00174DE7">
      <w:pPr>
        <w:pStyle w:val="ListParagraph"/>
        <w:ind w:left="1080"/>
      </w:pPr>
    </w:p>
    <w:p w:rsidR="00744CB1" w:rsidRDefault="00744CB1" w:rsidP="00744CB1">
      <w:pPr>
        <w:pStyle w:val="ListParagraph"/>
        <w:numPr>
          <w:ilvl w:val="0"/>
          <w:numId w:val="1"/>
        </w:numPr>
      </w:pPr>
      <w:r>
        <w:t xml:space="preserve">Complete the </w:t>
      </w:r>
      <w:r w:rsidR="0074647E" w:rsidRPr="0074647E">
        <w:rPr>
          <w:b/>
          <w:i/>
        </w:rPr>
        <w:t>Redox Reactions</w:t>
      </w:r>
      <w:r>
        <w:t xml:space="preserve"> assignment</w:t>
      </w:r>
    </w:p>
    <w:p w:rsidR="00744CB1" w:rsidRDefault="00744CB1" w:rsidP="0074647E">
      <w:pPr>
        <w:ind w:left="360"/>
      </w:pPr>
    </w:p>
    <w:p w:rsidR="001E708C" w:rsidRDefault="001E708C" w:rsidP="001E708C">
      <w:pPr>
        <w:pStyle w:val="ListParagraph"/>
        <w:ind w:left="1080"/>
      </w:pPr>
    </w:p>
    <w:p w:rsidR="001E708C" w:rsidRDefault="001E708C" w:rsidP="001E708C">
      <w:pPr>
        <w:pStyle w:val="ListParagraph"/>
        <w:ind w:left="1080"/>
      </w:pPr>
    </w:p>
    <w:p w:rsidR="00757166" w:rsidRDefault="00757166" w:rsidP="00757166"/>
    <w:sectPr w:rsidR="00757166" w:rsidSect="00757166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2759D6"/>
    <w:multiLevelType w:val="hybridMultilevel"/>
    <w:tmpl w:val="765AEAC4"/>
    <w:lvl w:ilvl="0" w:tplc="8674700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9BF6C47"/>
    <w:multiLevelType w:val="hybridMultilevel"/>
    <w:tmpl w:val="7E667212"/>
    <w:lvl w:ilvl="0" w:tplc="22BE340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F1926A4"/>
    <w:multiLevelType w:val="hybridMultilevel"/>
    <w:tmpl w:val="2160A4DA"/>
    <w:lvl w:ilvl="0" w:tplc="24BEDBF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80C5D0C"/>
    <w:multiLevelType w:val="hybridMultilevel"/>
    <w:tmpl w:val="C3AC391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B07872"/>
    <w:multiLevelType w:val="hybridMultilevel"/>
    <w:tmpl w:val="41A00C5C"/>
    <w:lvl w:ilvl="0" w:tplc="9A7AB5F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BB06842"/>
    <w:multiLevelType w:val="hybridMultilevel"/>
    <w:tmpl w:val="6A22FFBC"/>
    <w:lvl w:ilvl="0" w:tplc="8D6498D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7D84F1D"/>
    <w:multiLevelType w:val="hybridMultilevel"/>
    <w:tmpl w:val="B73E7116"/>
    <w:lvl w:ilvl="0" w:tplc="4982727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18C4D3E"/>
    <w:multiLevelType w:val="hybridMultilevel"/>
    <w:tmpl w:val="7966CBBE"/>
    <w:lvl w:ilvl="0" w:tplc="42FE554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3491A4E"/>
    <w:multiLevelType w:val="hybridMultilevel"/>
    <w:tmpl w:val="AF689638"/>
    <w:lvl w:ilvl="0" w:tplc="DF8EE66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6"/>
  </w:num>
  <w:num w:numId="7">
    <w:abstractNumId w:val="7"/>
  </w:num>
  <w:num w:numId="8">
    <w:abstractNumId w:val="1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7166"/>
    <w:rsid w:val="0000070B"/>
    <w:rsid w:val="00001B5C"/>
    <w:rsid w:val="00002320"/>
    <w:rsid w:val="000035DC"/>
    <w:rsid w:val="0000386A"/>
    <w:rsid w:val="00004894"/>
    <w:rsid w:val="0000758B"/>
    <w:rsid w:val="00011F9A"/>
    <w:rsid w:val="000134DA"/>
    <w:rsid w:val="000146D2"/>
    <w:rsid w:val="00014A3D"/>
    <w:rsid w:val="00020262"/>
    <w:rsid w:val="00020DA8"/>
    <w:rsid w:val="00021CCF"/>
    <w:rsid w:val="00023459"/>
    <w:rsid w:val="00023725"/>
    <w:rsid w:val="00024048"/>
    <w:rsid w:val="000274BB"/>
    <w:rsid w:val="000312C9"/>
    <w:rsid w:val="0003178B"/>
    <w:rsid w:val="000323B7"/>
    <w:rsid w:val="00032EC4"/>
    <w:rsid w:val="00034F30"/>
    <w:rsid w:val="00035C16"/>
    <w:rsid w:val="00040831"/>
    <w:rsid w:val="000432E4"/>
    <w:rsid w:val="0004795D"/>
    <w:rsid w:val="00050655"/>
    <w:rsid w:val="00052FA4"/>
    <w:rsid w:val="00054B25"/>
    <w:rsid w:val="00060EBE"/>
    <w:rsid w:val="00061876"/>
    <w:rsid w:val="00061F18"/>
    <w:rsid w:val="00062945"/>
    <w:rsid w:val="00062DAA"/>
    <w:rsid w:val="00064B5B"/>
    <w:rsid w:val="00065B10"/>
    <w:rsid w:val="00066D82"/>
    <w:rsid w:val="00075FE7"/>
    <w:rsid w:val="00077275"/>
    <w:rsid w:val="00082843"/>
    <w:rsid w:val="00084747"/>
    <w:rsid w:val="000855B3"/>
    <w:rsid w:val="000858A5"/>
    <w:rsid w:val="000879C8"/>
    <w:rsid w:val="000922F5"/>
    <w:rsid w:val="000943BC"/>
    <w:rsid w:val="00094850"/>
    <w:rsid w:val="000A26DB"/>
    <w:rsid w:val="000A3F38"/>
    <w:rsid w:val="000A47EF"/>
    <w:rsid w:val="000A4AD0"/>
    <w:rsid w:val="000A50FF"/>
    <w:rsid w:val="000A5623"/>
    <w:rsid w:val="000A5F42"/>
    <w:rsid w:val="000A6396"/>
    <w:rsid w:val="000A63CB"/>
    <w:rsid w:val="000A659E"/>
    <w:rsid w:val="000B1523"/>
    <w:rsid w:val="000B41C6"/>
    <w:rsid w:val="000B43DF"/>
    <w:rsid w:val="000B6824"/>
    <w:rsid w:val="000B6A03"/>
    <w:rsid w:val="000B6D3D"/>
    <w:rsid w:val="000B7051"/>
    <w:rsid w:val="000C1E1D"/>
    <w:rsid w:val="000C2429"/>
    <w:rsid w:val="000C2D4F"/>
    <w:rsid w:val="000C5ADA"/>
    <w:rsid w:val="000D07A3"/>
    <w:rsid w:val="000D4B74"/>
    <w:rsid w:val="000D5BC1"/>
    <w:rsid w:val="000D5D72"/>
    <w:rsid w:val="000D72C7"/>
    <w:rsid w:val="000E3A2A"/>
    <w:rsid w:val="000E5255"/>
    <w:rsid w:val="000E5BA9"/>
    <w:rsid w:val="000E66B8"/>
    <w:rsid w:val="000F04B7"/>
    <w:rsid w:val="000F0E23"/>
    <w:rsid w:val="000F17A8"/>
    <w:rsid w:val="000F1DF2"/>
    <w:rsid w:val="000F350E"/>
    <w:rsid w:val="000F3D2F"/>
    <w:rsid w:val="000F722D"/>
    <w:rsid w:val="000F7C94"/>
    <w:rsid w:val="001024E1"/>
    <w:rsid w:val="0010524E"/>
    <w:rsid w:val="00107DC0"/>
    <w:rsid w:val="00111137"/>
    <w:rsid w:val="0011313E"/>
    <w:rsid w:val="001140BC"/>
    <w:rsid w:val="0011578C"/>
    <w:rsid w:val="00116552"/>
    <w:rsid w:val="00120516"/>
    <w:rsid w:val="00120EC1"/>
    <w:rsid w:val="00123007"/>
    <w:rsid w:val="00124D62"/>
    <w:rsid w:val="00140C9C"/>
    <w:rsid w:val="00140E03"/>
    <w:rsid w:val="00140EE5"/>
    <w:rsid w:val="0014181B"/>
    <w:rsid w:val="00144978"/>
    <w:rsid w:val="00145040"/>
    <w:rsid w:val="00146009"/>
    <w:rsid w:val="00150EA3"/>
    <w:rsid w:val="00152C84"/>
    <w:rsid w:val="001531D1"/>
    <w:rsid w:val="001539CB"/>
    <w:rsid w:val="001539D5"/>
    <w:rsid w:val="001543D0"/>
    <w:rsid w:val="00154E98"/>
    <w:rsid w:val="00155931"/>
    <w:rsid w:val="00156D54"/>
    <w:rsid w:val="0015742F"/>
    <w:rsid w:val="001607D9"/>
    <w:rsid w:val="001622F6"/>
    <w:rsid w:val="001623C6"/>
    <w:rsid w:val="001644C2"/>
    <w:rsid w:val="0016500A"/>
    <w:rsid w:val="00166690"/>
    <w:rsid w:val="0016710A"/>
    <w:rsid w:val="001673F6"/>
    <w:rsid w:val="001724D9"/>
    <w:rsid w:val="00174ABB"/>
    <w:rsid w:val="00174DE7"/>
    <w:rsid w:val="001760D9"/>
    <w:rsid w:val="00177B7D"/>
    <w:rsid w:val="00180A7D"/>
    <w:rsid w:val="00182018"/>
    <w:rsid w:val="0018217F"/>
    <w:rsid w:val="00182E30"/>
    <w:rsid w:val="00183441"/>
    <w:rsid w:val="00185D6B"/>
    <w:rsid w:val="00187E8D"/>
    <w:rsid w:val="0019061C"/>
    <w:rsid w:val="00192EE1"/>
    <w:rsid w:val="001937E3"/>
    <w:rsid w:val="001944F9"/>
    <w:rsid w:val="00196FCC"/>
    <w:rsid w:val="001A02D6"/>
    <w:rsid w:val="001A0374"/>
    <w:rsid w:val="001A1BDF"/>
    <w:rsid w:val="001A2165"/>
    <w:rsid w:val="001A3298"/>
    <w:rsid w:val="001A38A1"/>
    <w:rsid w:val="001A75AA"/>
    <w:rsid w:val="001A7D8B"/>
    <w:rsid w:val="001B3644"/>
    <w:rsid w:val="001B4371"/>
    <w:rsid w:val="001B46F6"/>
    <w:rsid w:val="001B5F64"/>
    <w:rsid w:val="001C0688"/>
    <w:rsid w:val="001C3143"/>
    <w:rsid w:val="001C526F"/>
    <w:rsid w:val="001C5693"/>
    <w:rsid w:val="001D01B3"/>
    <w:rsid w:val="001D3080"/>
    <w:rsid w:val="001D4139"/>
    <w:rsid w:val="001D6926"/>
    <w:rsid w:val="001E1190"/>
    <w:rsid w:val="001E2A67"/>
    <w:rsid w:val="001E318D"/>
    <w:rsid w:val="001E38D5"/>
    <w:rsid w:val="001E60F8"/>
    <w:rsid w:val="001E6F48"/>
    <w:rsid w:val="001E708C"/>
    <w:rsid w:val="001F2D27"/>
    <w:rsid w:val="001F43B1"/>
    <w:rsid w:val="001F468B"/>
    <w:rsid w:val="001F524A"/>
    <w:rsid w:val="00201B3B"/>
    <w:rsid w:val="0020222F"/>
    <w:rsid w:val="002036AC"/>
    <w:rsid w:val="002043AB"/>
    <w:rsid w:val="00204F21"/>
    <w:rsid w:val="0020602A"/>
    <w:rsid w:val="00206842"/>
    <w:rsid w:val="0021015B"/>
    <w:rsid w:val="00210B76"/>
    <w:rsid w:val="00212D95"/>
    <w:rsid w:val="002139F9"/>
    <w:rsid w:val="002140C4"/>
    <w:rsid w:val="00214328"/>
    <w:rsid w:val="002207A9"/>
    <w:rsid w:val="00223BCB"/>
    <w:rsid w:val="00223C20"/>
    <w:rsid w:val="00224730"/>
    <w:rsid w:val="00226B9E"/>
    <w:rsid w:val="00230CD2"/>
    <w:rsid w:val="002320B3"/>
    <w:rsid w:val="00232C67"/>
    <w:rsid w:val="00234A5D"/>
    <w:rsid w:val="00236927"/>
    <w:rsid w:val="00236AD9"/>
    <w:rsid w:val="00245884"/>
    <w:rsid w:val="0024602E"/>
    <w:rsid w:val="00246610"/>
    <w:rsid w:val="00246CC7"/>
    <w:rsid w:val="00247991"/>
    <w:rsid w:val="00247AE7"/>
    <w:rsid w:val="00250907"/>
    <w:rsid w:val="00252AA3"/>
    <w:rsid w:val="00255E93"/>
    <w:rsid w:val="0026042A"/>
    <w:rsid w:val="00260846"/>
    <w:rsid w:val="00260931"/>
    <w:rsid w:val="00273179"/>
    <w:rsid w:val="0027349B"/>
    <w:rsid w:val="0027715C"/>
    <w:rsid w:val="0028269F"/>
    <w:rsid w:val="00284345"/>
    <w:rsid w:val="002862CD"/>
    <w:rsid w:val="002904D3"/>
    <w:rsid w:val="002929D7"/>
    <w:rsid w:val="00296CA4"/>
    <w:rsid w:val="00297BB3"/>
    <w:rsid w:val="002A3987"/>
    <w:rsid w:val="002A3BAA"/>
    <w:rsid w:val="002A632D"/>
    <w:rsid w:val="002A7292"/>
    <w:rsid w:val="002B1B13"/>
    <w:rsid w:val="002B22A2"/>
    <w:rsid w:val="002B2641"/>
    <w:rsid w:val="002B2B67"/>
    <w:rsid w:val="002B4525"/>
    <w:rsid w:val="002B5EE4"/>
    <w:rsid w:val="002B7BC8"/>
    <w:rsid w:val="002C0E74"/>
    <w:rsid w:val="002C3385"/>
    <w:rsid w:val="002C4F50"/>
    <w:rsid w:val="002C4F7F"/>
    <w:rsid w:val="002C69A3"/>
    <w:rsid w:val="002C71B3"/>
    <w:rsid w:val="002D23B1"/>
    <w:rsid w:val="002D5A5D"/>
    <w:rsid w:val="002D6B80"/>
    <w:rsid w:val="002E463F"/>
    <w:rsid w:val="002E5429"/>
    <w:rsid w:val="002E545C"/>
    <w:rsid w:val="002E54FB"/>
    <w:rsid w:val="002E6A27"/>
    <w:rsid w:val="002E6AAB"/>
    <w:rsid w:val="002E6B5E"/>
    <w:rsid w:val="002E701B"/>
    <w:rsid w:val="002F047D"/>
    <w:rsid w:val="002F1950"/>
    <w:rsid w:val="002F3D73"/>
    <w:rsid w:val="002F4551"/>
    <w:rsid w:val="002F469E"/>
    <w:rsid w:val="002F751A"/>
    <w:rsid w:val="002F7B29"/>
    <w:rsid w:val="00300C9B"/>
    <w:rsid w:val="00301393"/>
    <w:rsid w:val="00301458"/>
    <w:rsid w:val="00301943"/>
    <w:rsid w:val="0030346F"/>
    <w:rsid w:val="00305995"/>
    <w:rsid w:val="003121AA"/>
    <w:rsid w:val="00312989"/>
    <w:rsid w:val="003131A4"/>
    <w:rsid w:val="0031453E"/>
    <w:rsid w:val="00316867"/>
    <w:rsid w:val="0031745F"/>
    <w:rsid w:val="00321C25"/>
    <w:rsid w:val="00322EC4"/>
    <w:rsid w:val="00323551"/>
    <w:rsid w:val="00325224"/>
    <w:rsid w:val="00326279"/>
    <w:rsid w:val="003316DA"/>
    <w:rsid w:val="00331C5F"/>
    <w:rsid w:val="0033216D"/>
    <w:rsid w:val="00332645"/>
    <w:rsid w:val="0033474D"/>
    <w:rsid w:val="00342370"/>
    <w:rsid w:val="00342E73"/>
    <w:rsid w:val="00346BC3"/>
    <w:rsid w:val="00350CED"/>
    <w:rsid w:val="003516B4"/>
    <w:rsid w:val="003538E8"/>
    <w:rsid w:val="00363C40"/>
    <w:rsid w:val="00364CFC"/>
    <w:rsid w:val="00366663"/>
    <w:rsid w:val="003667F7"/>
    <w:rsid w:val="00371A93"/>
    <w:rsid w:val="00373C61"/>
    <w:rsid w:val="003740C5"/>
    <w:rsid w:val="0037548D"/>
    <w:rsid w:val="00382E95"/>
    <w:rsid w:val="003869E0"/>
    <w:rsid w:val="00391B84"/>
    <w:rsid w:val="00391E24"/>
    <w:rsid w:val="0039224F"/>
    <w:rsid w:val="00392C60"/>
    <w:rsid w:val="00394F61"/>
    <w:rsid w:val="003A024A"/>
    <w:rsid w:val="003A02DC"/>
    <w:rsid w:val="003A10A8"/>
    <w:rsid w:val="003A264A"/>
    <w:rsid w:val="003A3E99"/>
    <w:rsid w:val="003B2582"/>
    <w:rsid w:val="003B28CF"/>
    <w:rsid w:val="003B30CA"/>
    <w:rsid w:val="003B3F57"/>
    <w:rsid w:val="003B4F54"/>
    <w:rsid w:val="003B67E3"/>
    <w:rsid w:val="003B6A51"/>
    <w:rsid w:val="003B6B11"/>
    <w:rsid w:val="003B73AE"/>
    <w:rsid w:val="003B7634"/>
    <w:rsid w:val="003C15F4"/>
    <w:rsid w:val="003C1FC9"/>
    <w:rsid w:val="003C260B"/>
    <w:rsid w:val="003D0020"/>
    <w:rsid w:val="003D035E"/>
    <w:rsid w:val="003D065C"/>
    <w:rsid w:val="003D0677"/>
    <w:rsid w:val="003D1278"/>
    <w:rsid w:val="003D4F5E"/>
    <w:rsid w:val="003D5571"/>
    <w:rsid w:val="003D5B94"/>
    <w:rsid w:val="003E0AF1"/>
    <w:rsid w:val="003E0DB5"/>
    <w:rsid w:val="003E1504"/>
    <w:rsid w:val="003E30F3"/>
    <w:rsid w:val="003E3DC6"/>
    <w:rsid w:val="003E6B03"/>
    <w:rsid w:val="003F07C3"/>
    <w:rsid w:val="003F0BA4"/>
    <w:rsid w:val="003F0C2C"/>
    <w:rsid w:val="003F282B"/>
    <w:rsid w:val="003F3537"/>
    <w:rsid w:val="003F6EB6"/>
    <w:rsid w:val="003F798C"/>
    <w:rsid w:val="004019C2"/>
    <w:rsid w:val="00402108"/>
    <w:rsid w:val="00402621"/>
    <w:rsid w:val="004119E6"/>
    <w:rsid w:val="00413805"/>
    <w:rsid w:val="00420ACC"/>
    <w:rsid w:val="00421BE2"/>
    <w:rsid w:val="00430BCE"/>
    <w:rsid w:val="00430C74"/>
    <w:rsid w:val="004342C9"/>
    <w:rsid w:val="004371FD"/>
    <w:rsid w:val="0044147B"/>
    <w:rsid w:val="00442D23"/>
    <w:rsid w:val="00445762"/>
    <w:rsid w:val="0044717C"/>
    <w:rsid w:val="004555B2"/>
    <w:rsid w:val="004562B7"/>
    <w:rsid w:val="004569AB"/>
    <w:rsid w:val="00463357"/>
    <w:rsid w:val="0046514E"/>
    <w:rsid w:val="00465524"/>
    <w:rsid w:val="00467CE6"/>
    <w:rsid w:val="00481D03"/>
    <w:rsid w:val="004827D3"/>
    <w:rsid w:val="004856E4"/>
    <w:rsid w:val="00485F18"/>
    <w:rsid w:val="004870D9"/>
    <w:rsid w:val="0048783B"/>
    <w:rsid w:val="004921F0"/>
    <w:rsid w:val="004922FD"/>
    <w:rsid w:val="00494988"/>
    <w:rsid w:val="00497F07"/>
    <w:rsid w:val="004A00C2"/>
    <w:rsid w:val="004A1760"/>
    <w:rsid w:val="004A41FD"/>
    <w:rsid w:val="004A739B"/>
    <w:rsid w:val="004B2059"/>
    <w:rsid w:val="004B3C49"/>
    <w:rsid w:val="004B42F1"/>
    <w:rsid w:val="004B553D"/>
    <w:rsid w:val="004C0D08"/>
    <w:rsid w:val="004C3C60"/>
    <w:rsid w:val="004C47F3"/>
    <w:rsid w:val="004C6122"/>
    <w:rsid w:val="004C7BF0"/>
    <w:rsid w:val="004D453B"/>
    <w:rsid w:val="004D4DC5"/>
    <w:rsid w:val="004D5E9D"/>
    <w:rsid w:val="004D6836"/>
    <w:rsid w:val="004D7C34"/>
    <w:rsid w:val="004E1A4F"/>
    <w:rsid w:val="004E2AA8"/>
    <w:rsid w:val="004E2D8D"/>
    <w:rsid w:val="004E3CF0"/>
    <w:rsid w:val="004E6766"/>
    <w:rsid w:val="004E7A46"/>
    <w:rsid w:val="004F1386"/>
    <w:rsid w:val="004F1C98"/>
    <w:rsid w:val="00500DED"/>
    <w:rsid w:val="005040C0"/>
    <w:rsid w:val="0050423F"/>
    <w:rsid w:val="00504C4D"/>
    <w:rsid w:val="005055FA"/>
    <w:rsid w:val="00506DB7"/>
    <w:rsid w:val="00510BC6"/>
    <w:rsid w:val="00512BC9"/>
    <w:rsid w:val="005145E8"/>
    <w:rsid w:val="00515559"/>
    <w:rsid w:val="00521636"/>
    <w:rsid w:val="00525336"/>
    <w:rsid w:val="0052605B"/>
    <w:rsid w:val="0053252E"/>
    <w:rsid w:val="00532751"/>
    <w:rsid w:val="005330FC"/>
    <w:rsid w:val="005356F3"/>
    <w:rsid w:val="0053629E"/>
    <w:rsid w:val="00536410"/>
    <w:rsid w:val="00537448"/>
    <w:rsid w:val="00542D68"/>
    <w:rsid w:val="00543465"/>
    <w:rsid w:val="005456E1"/>
    <w:rsid w:val="00545EBA"/>
    <w:rsid w:val="0054669E"/>
    <w:rsid w:val="00546C35"/>
    <w:rsid w:val="00551B4D"/>
    <w:rsid w:val="005562F5"/>
    <w:rsid w:val="00556655"/>
    <w:rsid w:val="00556D46"/>
    <w:rsid w:val="00557EAB"/>
    <w:rsid w:val="00557EB1"/>
    <w:rsid w:val="005613F1"/>
    <w:rsid w:val="00564FE3"/>
    <w:rsid w:val="00566686"/>
    <w:rsid w:val="005668F4"/>
    <w:rsid w:val="0057060B"/>
    <w:rsid w:val="00571899"/>
    <w:rsid w:val="005718F1"/>
    <w:rsid w:val="00573884"/>
    <w:rsid w:val="00576115"/>
    <w:rsid w:val="005768CD"/>
    <w:rsid w:val="00577EAF"/>
    <w:rsid w:val="00580000"/>
    <w:rsid w:val="0058609A"/>
    <w:rsid w:val="00587B32"/>
    <w:rsid w:val="00593DE9"/>
    <w:rsid w:val="0059483D"/>
    <w:rsid w:val="0059717D"/>
    <w:rsid w:val="005976E3"/>
    <w:rsid w:val="005A0215"/>
    <w:rsid w:val="005A0584"/>
    <w:rsid w:val="005A1F88"/>
    <w:rsid w:val="005A36A0"/>
    <w:rsid w:val="005A4523"/>
    <w:rsid w:val="005A46A5"/>
    <w:rsid w:val="005C280F"/>
    <w:rsid w:val="005C6B85"/>
    <w:rsid w:val="005C770C"/>
    <w:rsid w:val="005D0DDF"/>
    <w:rsid w:val="005D1DFF"/>
    <w:rsid w:val="005D6020"/>
    <w:rsid w:val="005D6034"/>
    <w:rsid w:val="005D6B04"/>
    <w:rsid w:val="005E0B4C"/>
    <w:rsid w:val="005E0BAA"/>
    <w:rsid w:val="005E1E41"/>
    <w:rsid w:val="005E3E87"/>
    <w:rsid w:val="005E4992"/>
    <w:rsid w:val="005E4BC5"/>
    <w:rsid w:val="005F0348"/>
    <w:rsid w:val="005F0444"/>
    <w:rsid w:val="005F14E6"/>
    <w:rsid w:val="005F375B"/>
    <w:rsid w:val="005F440C"/>
    <w:rsid w:val="005F55B3"/>
    <w:rsid w:val="005F624D"/>
    <w:rsid w:val="005F7599"/>
    <w:rsid w:val="0060060E"/>
    <w:rsid w:val="006009F9"/>
    <w:rsid w:val="00603CC1"/>
    <w:rsid w:val="0060436F"/>
    <w:rsid w:val="00605F14"/>
    <w:rsid w:val="00607DFF"/>
    <w:rsid w:val="00610D6F"/>
    <w:rsid w:val="00611530"/>
    <w:rsid w:val="006118CE"/>
    <w:rsid w:val="00611E8D"/>
    <w:rsid w:val="00612B82"/>
    <w:rsid w:val="0061431B"/>
    <w:rsid w:val="006155A8"/>
    <w:rsid w:val="0061649A"/>
    <w:rsid w:val="00621332"/>
    <w:rsid w:val="00621BD3"/>
    <w:rsid w:val="00623062"/>
    <w:rsid w:val="00623B32"/>
    <w:rsid w:val="0062405B"/>
    <w:rsid w:val="0062426D"/>
    <w:rsid w:val="006254D8"/>
    <w:rsid w:val="006277D8"/>
    <w:rsid w:val="00627D71"/>
    <w:rsid w:val="00627FD8"/>
    <w:rsid w:val="006326A8"/>
    <w:rsid w:val="00634667"/>
    <w:rsid w:val="00634D88"/>
    <w:rsid w:val="00643DF8"/>
    <w:rsid w:val="006467CD"/>
    <w:rsid w:val="006474CD"/>
    <w:rsid w:val="0065129E"/>
    <w:rsid w:val="0065350F"/>
    <w:rsid w:val="00655929"/>
    <w:rsid w:val="00660B75"/>
    <w:rsid w:val="006631AD"/>
    <w:rsid w:val="006652F8"/>
    <w:rsid w:val="0066591C"/>
    <w:rsid w:val="006665D0"/>
    <w:rsid w:val="0067048C"/>
    <w:rsid w:val="00671EDF"/>
    <w:rsid w:val="0067533A"/>
    <w:rsid w:val="00676429"/>
    <w:rsid w:val="00677920"/>
    <w:rsid w:val="00677CC8"/>
    <w:rsid w:val="00683FC5"/>
    <w:rsid w:val="00686390"/>
    <w:rsid w:val="00691081"/>
    <w:rsid w:val="00691572"/>
    <w:rsid w:val="00692361"/>
    <w:rsid w:val="006925AB"/>
    <w:rsid w:val="00693FAE"/>
    <w:rsid w:val="006961C9"/>
    <w:rsid w:val="00697D69"/>
    <w:rsid w:val="006A34D0"/>
    <w:rsid w:val="006A356B"/>
    <w:rsid w:val="006B21A7"/>
    <w:rsid w:val="006B26D2"/>
    <w:rsid w:val="006B2840"/>
    <w:rsid w:val="006B2AE9"/>
    <w:rsid w:val="006B44DE"/>
    <w:rsid w:val="006B7A36"/>
    <w:rsid w:val="006C2F91"/>
    <w:rsid w:val="006C5CD4"/>
    <w:rsid w:val="006C62F0"/>
    <w:rsid w:val="006C7429"/>
    <w:rsid w:val="006D15E3"/>
    <w:rsid w:val="006D4C35"/>
    <w:rsid w:val="006D4CC5"/>
    <w:rsid w:val="006D5584"/>
    <w:rsid w:val="006E1A50"/>
    <w:rsid w:val="006E3D47"/>
    <w:rsid w:val="006E49A4"/>
    <w:rsid w:val="006E4F2D"/>
    <w:rsid w:val="006F0758"/>
    <w:rsid w:val="006F2354"/>
    <w:rsid w:val="0070016E"/>
    <w:rsid w:val="007008C6"/>
    <w:rsid w:val="00700E90"/>
    <w:rsid w:val="00702A55"/>
    <w:rsid w:val="00704BD7"/>
    <w:rsid w:val="007070F2"/>
    <w:rsid w:val="00707B60"/>
    <w:rsid w:val="00707C49"/>
    <w:rsid w:val="00710592"/>
    <w:rsid w:val="00712638"/>
    <w:rsid w:val="007128DB"/>
    <w:rsid w:val="00715148"/>
    <w:rsid w:val="00715C52"/>
    <w:rsid w:val="0071798C"/>
    <w:rsid w:val="00717CBE"/>
    <w:rsid w:val="007247FD"/>
    <w:rsid w:val="007254F0"/>
    <w:rsid w:val="0073081A"/>
    <w:rsid w:val="007318E9"/>
    <w:rsid w:val="00732750"/>
    <w:rsid w:val="0073298A"/>
    <w:rsid w:val="0073438B"/>
    <w:rsid w:val="00736324"/>
    <w:rsid w:val="00737631"/>
    <w:rsid w:val="007378C0"/>
    <w:rsid w:val="00740D8F"/>
    <w:rsid w:val="0074337F"/>
    <w:rsid w:val="0074343F"/>
    <w:rsid w:val="00744CB1"/>
    <w:rsid w:val="0074619A"/>
    <w:rsid w:val="0074647E"/>
    <w:rsid w:val="00746563"/>
    <w:rsid w:val="00747070"/>
    <w:rsid w:val="00747173"/>
    <w:rsid w:val="00751DF2"/>
    <w:rsid w:val="00753F59"/>
    <w:rsid w:val="00755241"/>
    <w:rsid w:val="00756879"/>
    <w:rsid w:val="00757166"/>
    <w:rsid w:val="00761D3C"/>
    <w:rsid w:val="00762521"/>
    <w:rsid w:val="00764840"/>
    <w:rsid w:val="00764B11"/>
    <w:rsid w:val="00766676"/>
    <w:rsid w:val="007716A8"/>
    <w:rsid w:val="00772991"/>
    <w:rsid w:val="00774C3C"/>
    <w:rsid w:val="00775598"/>
    <w:rsid w:val="00775EDE"/>
    <w:rsid w:val="00785BC5"/>
    <w:rsid w:val="007914D0"/>
    <w:rsid w:val="00791F4D"/>
    <w:rsid w:val="00792C17"/>
    <w:rsid w:val="007A032B"/>
    <w:rsid w:val="007A1A38"/>
    <w:rsid w:val="007A65E1"/>
    <w:rsid w:val="007A6618"/>
    <w:rsid w:val="007B0236"/>
    <w:rsid w:val="007B084D"/>
    <w:rsid w:val="007B17C0"/>
    <w:rsid w:val="007B1B2B"/>
    <w:rsid w:val="007B4E77"/>
    <w:rsid w:val="007B5926"/>
    <w:rsid w:val="007C1CE6"/>
    <w:rsid w:val="007C5C41"/>
    <w:rsid w:val="007C6061"/>
    <w:rsid w:val="007C6A2D"/>
    <w:rsid w:val="007C7E31"/>
    <w:rsid w:val="007D2484"/>
    <w:rsid w:val="007D45AD"/>
    <w:rsid w:val="007D4F59"/>
    <w:rsid w:val="007D56F8"/>
    <w:rsid w:val="007D6EE4"/>
    <w:rsid w:val="007E146B"/>
    <w:rsid w:val="007E2AF3"/>
    <w:rsid w:val="007E5DDD"/>
    <w:rsid w:val="007E6282"/>
    <w:rsid w:val="007E6E72"/>
    <w:rsid w:val="007F0DC6"/>
    <w:rsid w:val="007F1360"/>
    <w:rsid w:val="007F1452"/>
    <w:rsid w:val="007F41E1"/>
    <w:rsid w:val="007F524A"/>
    <w:rsid w:val="007F6BAF"/>
    <w:rsid w:val="008013FD"/>
    <w:rsid w:val="00817E22"/>
    <w:rsid w:val="00821B99"/>
    <w:rsid w:val="0082344E"/>
    <w:rsid w:val="00823B43"/>
    <w:rsid w:val="00826446"/>
    <w:rsid w:val="0083370B"/>
    <w:rsid w:val="00837593"/>
    <w:rsid w:val="00840B2E"/>
    <w:rsid w:val="008423EB"/>
    <w:rsid w:val="0084774E"/>
    <w:rsid w:val="00850BEF"/>
    <w:rsid w:val="00852F3C"/>
    <w:rsid w:val="008533C0"/>
    <w:rsid w:val="00853725"/>
    <w:rsid w:val="008546B4"/>
    <w:rsid w:val="008549DC"/>
    <w:rsid w:val="0085566C"/>
    <w:rsid w:val="0085635F"/>
    <w:rsid w:val="00860DF2"/>
    <w:rsid w:val="00861293"/>
    <w:rsid w:val="00863916"/>
    <w:rsid w:val="008644A1"/>
    <w:rsid w:val="00864969"/>
    <w:rsid w:val="00864F20"/>
    <w:rsid w:val="00865725"/>
    <w:rsid w:val="00873B83"/>
    <w:rsid w:val="00874981"/>
    <w:rsid w:val="008770C2"/>
    <w:rsid w:val="0087766A"/>
    <w:rsid w:val="00880A1C"/>
    <w:rsid w:val="008813CA"/>
    <w:rsid w:val="00882F8A"/>
    <w:rsid w:val="00884482"/>
    <w:rsid w:val="00884722"/>
    <w:rsid w:val="0088504B"/>
    <w:rsid w:val="0089024E"/>
    <w:rsid w:val="008903DB"/>
    <w:rsid w:val="00890C47"/>
    <w:rsid w:val="00891008"/>
    <w:rsid w:val="00896A40"/>
    <w:rsid w:val="008A0C46"/>
    <w:rsid w:val="008A0D76"/>
    <w:rsid w:val="008A47AC"/>
    <w:rsid w:val="008A5422"/>
    <w:rsid w:val="008A548F"/>
    <w:rsid w:val="008A78E9"/>
    <w:rsid w:val="008B5A7F"/>
    <w:rsid w:val="008C0433"/>
    <w:rsid w:val="008D167D"/>
    <w:rsid w:val="008D20E8"/>
    <w:rsid w:val="008D43AB"/>
    <w:rsid w:val="008D45AB"/>
    <w:rsid w:val="008D5181"/>
    <w:rsid w:val="008D7838"/>
    <w:rsid w:val="008E0FDC"/>
    <w:rsid w:val="008E20BE"/>
    <w:rsid w:val="008E2F41"/>
    <w:rsid w:val="008E5B2D"/>
    <w:rsid w:val="008E6653"/>
    <w:rsid w:val="008E6A6D"/>
    <w:rsid w:val="008F6D40"/>
    <w:rsid w:val="008F6D6F"/>
    <w:rsid w:val="008F7773"/>
    <w:rsid w:val="0090154B"/>
    <w:rsid w:val="00902737"/>
    <w:rsid w:val="00903226"/>
    <w:rsid w:val="00903348"/>
    <w:rsid w:val="00904D5E"/>
    <w:rsid w:val="00904EB8"/>
    <w:rsid w:val="00911317"/>
    <w:rsid w:val="00911EF7"/>
    <w:rsid w:val="0091212B"/>
    <w:rsid w:val="00912810"/>
    <w:rsid w:val="00913FC6"/>
    <w:rsid w:val="00916D7E"/>
    <w:rsid w:val="00920353"/>
    <w:rsid w:val="009229EF"/>
    <w:rsid w:val="00922EEE"/>
    <w:rsid w:val="00925C44"/>
    <w:rsid w:val="00930363"/>
    <w:rsid w:val="00930847"/>
    <w:rsid w:val="00930BC9"/>
    <w:rsid w:val="00930C27"/>
    <w:rsid w:val="00931447"/>
    <w:rsid w:val="0093246C"/>
    <w:rsid w:val="0093264E"/>
    <w:rsid w:val="0093277D"/>
    <w:rsid w:val="00935CC0"/>
    <w:rsid w:val="00940BE5"/>
    <w:rsid w:val="00940D59"/>
    <w:rsid w:val="0094494A"/>
    <w:rsid w:val="00947824"/>
    <w:rsid w:val="00950A2B"/>
    <w:rsid w:val="00954AED"/>
    <w:rsid w:val="009571E2"/>
    <w:rsid w:val="00957B85"/>
    <w:rsid w:val="0096034C"/>
    <w:rsid w:val="009607BD"/>
    <w:rsid w:val="009614E4"/>
    <w:rsid w:val="009615E1"/>
    <w:rsid w:val="00961E28"/>
    <w:rsid w:val="00965302"/>
    <w:rsid w:val="00970119"/>
    <w:rsid w:val="009710EF"/>
    <w:rsid w:val="00971795"/>
    <w:rsid w:val="00971B6A"/>
    <w:rsid w:val="009734EA"/>
    <w:rsid w:val="009747E2"/>
    <w:rsid w:val="00974C45"/>
    <w:rsid w:val="00975237"/>
    <w:rsid w:val="0098159E"/>
    <w:rsid w:val="009817CB"/>
    <w:rsid w:val="009818FE"/>
    <w:rsid w:val="00983379"/>
    <w:rsid w:val="00990B30"/>
    <w:rsid w:val="00991271"/>
    <w:rsid w:val="00993323"/>
    <w:rsid w:val="0099461D"/>
    <w:rsid w:val="0099643D"/>
    <w:rsid w:val="009969E9"/>
    <w:rsid w:val="00997450"/>
    <w:rsid w:val="009A17A1"/>
    <w:rsid w:val="009A19A3"/>
    <w:rsid w:val="009A61AF"/>
    <w:rsid w:val="009B023E"/>
    <w:rsid w:val="009B09C4"/>
    <w:rsid w:val="009B19FE"/>
    <w:rsid w:val="009B42A4"/>
    <w:rsid w:val="009B76E9"/>
    <w:rsid w:val="009B7FCF"/>
    <w:rsid w:val="009C24ED"/>
    <w:rsid w:val="009C41FB"/>
    <w:rsid w:val="009C51F1"/>
    <w:rsid w:val="009D3CDE"/>
    <w:rsid w:val="009D4479"/>
    <w:rsid w:val="009D53C5"/>
    <w:rsid w:val="009D6BC4"/>
    <w:rsid w:val="009E07A2"/>
    <w:rsid w:val="009E0A6F"/>
    <w:rsid w:val="009E1046"/>
    <w:rsid w:val="009E29B3"/>
    <w:rsid w:val="009E2F70"/>
    <w:rsid w:val="009E370D"/>
    <w:rsid w:val="009E56E2"/>
    <w:rsid w:val="009E5A4C"/>
    <w:rsid w:val="009F27F1"/>
    <w:rsid w:val="009F3649"/>
    <w:rsid w:val="009F4B4E"/>
    <w:rsid w:val="009F6A27"/>
    <w:rsid w:val="00A04AF5"/>
    <w:rsid w:val="00A0580A"/>
    <w:rsid w:val="00A078DC"/>
    <w:rsid w:val="00A0797E"/>
    <w:rsid w:val="00A13E6F"/>
    <w:rsid w:val="00A158AC"/>
    <w:rsid w:val="00A15B2A"/>
    <w:rsid w:val="00A1601D"/>
    <w:rsid w:val="00A1632F"/>
    <w:rsid w:val="00A171A4"/>
    <w:rsid w:val="00A17AB4"/>
    <w:rsid w:val="00A22C6F"/>
    <w:rsid w:val="00A30FD8"/>
    <w:rsid w:val="00A36723"/>
    <w:rsid w:val="00A371EF"/>
    <w:rsid w:val="00A37307"/>
    <w:rsid w:val="00A405C3"/>
    <w:rsid w:val="00A42D3C"/>
    <w:rsid w:val="00A436A2"/>
    <w:rsid w:val="00A43C8F"/>
    <w:rsid w:val="00A43EB3"/>
    <w:rsid w:val="00A445FE"/>
    <w:rsid w:val="00A536EC"/>
    <w:rsid w:val="00A574D4"/>
    <w:rsid w:val="00A60215"/>
    <w:rsid w:val="00A63932"/>
    <w:rsid w:val="00A63DDB"/>
    <w:rsid w:val="00A6520E"/>
    <w:rsid w:val="00A6768A"/>
    <w:rsid w:val="00A71354"/>
    <w:rsid w:val="00A71CFC"/>
    <w:rsid w:val="00A72E92"/>
    <w:rsid w:val="00A75A3C"/>
    <w:rsid w:val="00A76035"/>
    <w:rsid w:val="00A778F3"/>
    <w:rsid w:val="00A812B4"/>
    <w:rsid w:val="00A821EC"/>
    <w:rsid w:val="00A8239D"/>
    <w:rsid w:val="00A85DEA"/>
    <w:rsid w:val="00A86CC7"/>
    <w:rsid w:val="00A8787E"/>
    <w:rsid w:val="00A9116C"/>
    <w:rsid w:val="00A914BB"/>
    <w:rsid w:val="00A93C91"/>
    <w:rsid w:val="00A946DE"/>
    <w:rsid w:val="00A9747C"/>
    <w:rsid w:val="00A9799D"/>
    <w:rsid w:val="00AA21B3"/>
    <w:rsid w:val="00AB2233"/>
    <w:rsid w:val="00AB2FB7"/>
    <w:rsid w:val="00AB3001"/>
    <w:rsid w:val="00AB47F5"/>
    <w:rsid w:val="00AB61FC"/>
    <w:rsid w:val="00AB7129"/>
    <w:rsid w:val="00AC0585"/>
    <w:rsid w:val="00AC2F3E"/>
    <w:rsid w:val="00AC335E"/>
    <w:rsid w:val="00AD5296"/>
    <w:rsid w:val="00AD553B"/>
    <w:rsid w:val="00AD5A65"/>
    <w:rsid w:val="00AD6A1F"/>
    <w:rsid w:val="00AE03DF"/>
    <w:rsid w:val="00AE0652"/>
    <w:rsid w:val="00AE1714"/>
    <w:rsid w:val="00AE18DC"/>
    <w:rsid w:val="00AE2DB3"/>
    <w:rsid w:val="00AE2FCB"/>
    <w:rsid w:val="00AE4939"/>
    <w:rsid w:val="00AE724E"/>
    <w:rsid w:val="00AF0F1E"/>
    <w:rsid w:val="00AF328E"/>
    <w:rsid w:val="00AF3340"/>
    <w:rsid w:val="00AF4FBC"/>
    <w:rsid w:val="00AF780D"/>
    <w:rsid w:val="00B00F0D"/>
    <w:rsid w:val="00B03D23"/>
    <w:rsid w:val="00B03F11"/>
    <w:rsid w:val="00B044B8"/>
    <w:rsid w:val="00B07336"/>
    <w:rsid w:val="00B12134"/>
    <w:rsid w:val="00B12299"/>
    <w:rsid w:val="00B12DDF"/>
    <w:rsid w:val="00B17E52"/>
    <w:rsid w:val="00B22138"/>
    <w:rsid w:val="00B225CF"/>
    <w:rsid w:val="00B226A5"/>
    <w:rsid w:val="00B22785"/>
    <w:rsid w:val="00B26239"/>
    <w:rsid w:val="00B26B8A"/>
    <w:rsid w:val="00B32A6A"/>
    <w:rsid w:val="00B32B63"/>
    <w:rsid w:val="00B3315C"/>
    <w:rsid w:val="00B34B1B"/>
    <w:rsid w:val="00B351C2"/>
    <w:rsid w:val="00B36514"/>
    <w:rsid w:val="00B42678"/>
    <w:rsid w:val="00B43566"/>
    <w:rsid w:val="00B43E55"/>
    <w:rsid w:val="00B4485A"/>
    <w:rsid w:val="00B47826"/>
    <w:rsid w:val="00B47ACF"/>
    <w:rsid w:val="00B514EA"/>
    <w:rsid w:val="00B51DE6"/>
    <w:rsid w:val="00B52CD4"/>
    <w:rsid w:val="00B536CB"/>
    <w:rsid w:val="00B54CF0"/>
    <w:rsid w:val="00B5570E"/>
    <w:rsid w:val="00B57878"/>
    <w:rsid w:val="00B57D7E"/>
    <w:rsid w:val="00B605F5"/>
    <w:rsid w:val="00B63592"/>
    <w:rsid w:val="00B63824"/>
    <w:rsid w:val="00B65374"/>
    <w:rsid w:val="00B66581"/>
    <w:rsid w:val="00B66780"/>
    <w:rsid w:val="00B67BB0"/>
    <w:rsid w:val="00B70AE2"/>
    <w:rsid w:val="00B71DBC"/>
    <w:rsid w:val="00B76367"/>
    <w:rsid w:val="00B776A8"/>
    <w:rsid w:val="00B82BB8"/>
    <w:rsid w:val="00B832C5"/>
    <w:rsid w:val="00B8351E"/>
    <w:rsid w:val="00B84F02"/>
    <w:rsid w:val="00B85C64"/>
    <w:rsid w:val="00B868DA"/>
    <w:rsid w:val="00B869FE"/>
    <w:rsid w:val="00B87963"/>
    <w:rsid w:val="00B900CD"/>
    <w:rsid w:val="00B912BE"/>
    <w:rsid w:val="00B917B0"/>
    <w:rsid w:val="00B926B7"/>
    <w:rsid w:val="00B953C8"/>
    <w:rsid w:val="00B958D1"/>
    <w:rsid w:val="00B95F0F"/>
    <w:rsid w:val="00B96E3D"/>
    <w:rsid w:val="00B97829"/>
    <w:rsid w:val="00BA1A13"/>
    <w:rsid w:val="00BA1E33"/>
    <w:rsid w:val="00BA1E46"/>
    <w:rsid w:val="00BA7B01"/>
    <w:rsid w:val="00BA7EE1"/>
    <w:rsid w:val="00BB4409"/>
    <w:rsid w:val="00BB4487"/>
    <w:rsid w:val="00BB54AD"/>
    <w:rsid w:val="00BB5EC4"/>
    <w:rsid w:val="00BB6FDC"/>
    <w:rsid w:val="00BB78B2"/>
    <w:rsid w:val="00BB7E71"/>
    <w:rsid w:val="00BB7F05"/>
    <w:rsid w:val="00BC324D"/>
    <w:rsid w:val="00BC472D"/>
    <w:rsid w:val="00BC5410"/>
    <w:rsid w:val="00BC62C1"/>
    <w:rsid w:val="00BD0223"/>
    <w:rsid w:val="00BD1D37"/>
    <w:rsid w:val="00BD5EF7"/>
    <w:rsid w:val="00BD75C1"/>
    <w:rsid w:val="00BE0275"/>
    <w:rsid w:val="00BE4C47"/>
    <w:rsid w:val="00BF288E"/>
    <w:rsid w:val="00BF3C19"/>
    <w:rsid w:val="00BF3F4E"/>
    <w:rsid w:val="00BF4B4C"/>
    <w:rsid w:val="00BF5A6A"/>
    <w:rsid w:val="00BF5B9D"/>
    <w:rsid w:val="00BF7694"/>
    <w:rsid w:val="00C013D5"/>
    <w:rsid w:val="00C01BE2"/>
    <w:rsid w:val="00C026C7"/>
    <w:rsid w:val="00C02D6A"/>
    <w:rsid w:val="00C051C6"/>
    <w:rsid w:val="00C061AE"/>
    <w:rsid w:val="00C0773F"/>
    <w:rsid w:val="00C1142B"/>
    <w:rsid w:val="00C12316"/>
    <w:rsid w:val="00C15578"/>
    <w:rsid w:val="00C17C66"/>
    <w:rsid w:val="00C20CBE"/>
    <w:rsid w:val="00C22FC0"/>
    <w:rsid w:val="00C2644C"/>
    <w:rsid w:val="00C27CBD"/>
    <w:rsid w:val="00C3042C"/>
    <w:rsid w:val="00C357CB"/>
    <w:rsid w:val="00C402EC"/>
    <w:rsid w:val="00C40C04"/>
    <w:rsid w:val="00C414E4"/>
    <w:rsid w:val="00C4320D"/>
    <w:rsid w:val="00C45011"/>
    <w:rsid w:val="00C46BD8"/>
    <w:rsid w:val="00C50305"/>
    <w:rsid w:val="00C535B3"/>
    <w:rsid w:val="00C5361B"/>
    <w:rsid w:val="00C5632C"/>
    <w:rsid w:val="00C607B7"/>
    <w:rsid w:val="00C62764"/>
    <w:rsid w:val="00C62EF3"/>
    <w:rsid w:val="00C64D38"/>
    <w:rsid w:val="00C665A6"/>
    <w:rsid w:val="00C70050"/>
    <w:rsid w:val="00C7268B"/>
    <w:rsid w:val="00C750C1"/>
    <w:rsid w:val="00C7647E"/>
    <w:rsid w:val="00C81CDB"/>
    <w:rsid w:val="00C81F56"/>
    <w:rsid w:val="00C82770"/>
    <w:rsid w:val="00C83262"/>
    <w:rsid w:val="00C833A5"/>
    <w:rsid w:val="00C83A9A"/>
    <w:rsid w:val="00C83C34"/>
    <w:rsid w:val="00C8651E"/>
    <w:rsid w:val="00C9239E"/>
    <w:rsid w:val="00C94221"/>
    <w:rsid w:val="00C94C21"/>
    <w:rsid w:val="00C95B2A"/>
    <w:rsid w:val="00CA1035"/>
    <w:rsid w:val="00CA48AB"/>
    <w:rsid w:val="00CB0057"/>
    <w:rsid w:val="00CB2DC7"/>
    <w:rsid w:val="00CB45E7"/>
    <w:rsid w:val="00CB465F"/>
    <w:rsid w:val="00CB5CEA"/>
    <w:rsid w:val="00CB708B"/>
    <w:rsid w:val="00CC001D"/>
    <w:rsid w:val="00CC0F42"/>
    <w:rsid w:val="00CC1CF9"/>
    <w:rsid w:val="00CC20B1"/>
    <w:rsid w:val="00CC2741"/>
    <w:rsid w:val="00CC3900"/>
    <w:rsid w:val="00CC3C0A"/>
    <w:rsid w:val="00CC46D9"/>
    <w:rsid w:val="00CC5E3A"/>
    <w:rsid w:val="00CC5F94"/>
    <w:rsid w:val="00CD1A99"/>
    <w:rsid w:val="00CD74CF"/>
    <w:rsid w:val="00CE0B66"/>
    <w:rsid w:val="00CE1193"/>
    <w:rsid w:val="00CE2E97"/>
    <w:rsid w:val="00CE45C3"/>
    <w:rsid w:val="00CE6368"/>
    <w:rsid w:val="00CF3B57"/>
    <w:rsid w:val="00CF5A47"/>
    <w:rsid w:val="00D06EA4"/>
    <w:rsid w:val="00D104BC"/>
    <w:rsid w:val="00D10E57"/>
    <w:rsid w:val="00D11473"/>
    <w:rsid w:val="00D115C8"/>
    <w:rsid w:val="00D11C87"/>
    <w:rsid w:val="00D12783"/>
    <w:rsid w:val="00D12C8C"/>
    <w:rsid w:val="00D16877"/>
    <w:rsid w:val="00D20D99"/>
    <w:rsid w:val="00D24B95"/>
    <w:rsid w:val="00D260B9"/>
    <w:rsid w:val="00D26F84"/>
    <w:rsid w:val="00D313E1"/>
    <w:rsid w:val="00D3316B"/>
    <w:rsid w:val="00D37175"/>
    <w:rsid w:val="00D37909"/>
    <w:rsid w:val="00D37F5D"/>
    <w:rsid w:val="00D40311"/>
    <w:rsid w:val="00D4076F"/>
    <w:rsid w:val="00D43DA8"/>
    <w:rsid w:val="00D4647F"/>
    <w:rsid w:val="00D46757"/>
    <w:rsid w:val="00D50467"/>
    <w:rsid w:val="00D53513"/>
    <w:rsid w:val="00D56251"/>
    <w:rsid w:val="00D5682A"/>
    <w:rsid w:val="00D57EE5"/>
    <w:rsid w:val="00D6778D"/>
    <w:rsid w:val="00D67D39"/>
    <w:rsid w:val="00D7243C"/>
    <w:rsid w:val="00D72951"/>
    <w:rsid w:val="00D73817"/>
    <w:rsid w:val="00D74DBA"/>
    <w:rsid w:val="00D75987"/>
    <w:rsid w:val="00D762D5"/>
    <w:rsid w:val="00D766F3"/>
    <w:rsid w:val="00D76E66"/>
    <w:rsid w:val="00D76FEF"/>
    <w:rsid w:val="00D77B94"/>
    <w:rsid w:val="00D828E9"/>
    <w:rsid w:val="00D83CB3"/>
    <w:rsid w:val="00D85F5F"/>
    <w:rsid w:val="00D86370"/>
    <w:rsid w:val="00D90305"/>
    <w:rsid w:val="00D9168F"/>
    <w:rsid w:val="00D92882"/>
    <w:rsid w:val="00D930DD"/>
    <w:rsid w:val="00D93B0B"/>
    <w:rsid w:val="00D94B62"/>
    <w:rsid w:val="00D96996"/>
    <w:rsid w:val="00DA182A"/>
    <w:rsid w:val="00DA5B7D"/>
    <w:rsid w:val="00DB05D9"/>
    <w:rsid w:val="00DB13FD"/>
    <w:rsid w:val="00DB7DBC"/>
    <w:rsid w:val="00DC671E"/>
    <w:rsid w:val="00DC6CA4"/>
    <w:rsid w:val="00DD0313"/>
    <w:rsid w:val="00DD12FE"/>
    <w:rsid w:val="00DD60C9"/>
    <w:rsid w:val="00DE060D"/>
    <w:rsid w:val="00DE2390"/>
    <w:rsid w:val="00DE5183"/>
    <w:rsid w:val="00DE5411"/>
    <w:rsid w:val="00DE6ACF"/>
    <w:rsid w:val="00DE74B8"/>
    <w:rsid w:val="00DE7F7C"/>
    <w:rsid w:val="00DF08AE"/>
    <w:rsid w:val="00DF0A96"/>
    <w:rsid w:val="00DF1C30"/>
    <w:rsid w:val="00DF1D76"/>
    <w:rsid w:val="00DF21CE"/>
    <w:rsid w:val="00DF465B"/>
    <w:rsid w:val="00DF5906"/>
    <w:rsid w:val="00DF63AB"/>
    <w:rsid w:val="00DF7411"/>
    <w:rsid w:val="00E02C5B"/>
    <w:rsid w:val="00E16785"/>
    <w:rsid w:val="00E200B7"/>
    <w:rsid w:val="00E2347F"/>
    <w:rsid w:val="00E2383C"/>
    <w:rsid w:val="00E25259"/>
    <w:rsid w:val="00E259FE"/>
    <w:rsid w:val="00E26B3D"/>
    <w:rsid w:val="00E3289E"/>
    <w:rsid w:val="00E3781A"/>
    <w:rsid w:val="00E41743"/>
    <w:rsid w:val="00E419F8"/>
    <w:rsid w:val="00E44C1E"/>
    <w:rsid w:val="00E44D5A"/>
    <w:rsid w:val="00E45A7D"/>
    <w:rsid w:val="00E473AF"/>
    <w:rsid w:val="00E5148B"/>
    <w:rsid w:val="00E53D1F"/>
    <w:rsid w:val="00E60FCA"/>
    <w:rsid w:val="00E65CE4"/>
    <w:rsid w:val="00E6663E"/>
    <w:rsid w:val="00E72269"/>
    <w:rsid w:val="00E743D7"/>
    <w:rsid w:val="00E748C8"/>
    <w:rsid w:val="00E75A0B"/>
    <w:rsid w:val="00E75C0E"/>
    <w:rsid w:val="00E77885"/>
    <w:rsid w:val="00E80999"/>
    <w:rsid w:val="00E824D1"/>
    <w:rsid w:val="00E83721"/>
    <w:rsid w:val="00E85781"/>
    <w:rsid w:val="00E85926"/>
    <w:rsid w:val="00E92329"/>
    <w:rsid w:val="00E92D48"/>
    <w:rsid w:val="00E97162"/>
    <w:rsid w:val="00EA1A41"/>
    <w:rsid w:val="00EA3825"/>
    <w:rsid w:val="00EA5965"/>
    <w:rsid w:val="00EB0762"/>
    <w:rsid w:val="00EB38D2"/>
    <w:rsid w:val="00EB3B37"/>
    <w:rsid w:val="00EB4A81"/>
    <w:rsid w:val="00EB630B"/>
    <w:rsid w:val="00EC0B99"/>
    <w:rsid w:val="00EC104B"/>
    <w:rsid w:val="00EC124F"/>
    <w:rsid w:val="00EC12D9"/>
    <w:rsid w:val="00EC1E17"/>
    <w:rsid w:val="00EC5E13"/>
    <w:rsid w:val="00EC63AD"/>
    <w:rsid w:val="00EC6868"/>
    <w:rsid w:val="00ED0467"/>
    <w:rsid w:val="00ED0781"/>
    <w:rsid w:val="00ED1873"/>
    <w:rsid w:val="00ED29DF"/>
    <w:rsid w:val="00ED2C17"/>
    <w:rsid w:val="00ED3102"/>
    <w:rsid w:val="00EE02DB"/>
    <w:rsid w:val="00EE0F9D"/>
    <w:rsid w:val="00EE1827"/>
    <w:rsid w:val="00EE463D"/>
    <w:rsid w:val="00EE5A4B"/>
    <w:rsid w:val="00EE5B50"/>
    <w:rsid w:val="00EE78BD"/>
    <w:rsid w:val="00EF276C"/>
    <w:rsid w:val="00EF455B"/>
    <w:rsid w:val="00EF4B81"/>
    <w:rsid w:val="00EF7C8B"/>
    <w:rsid w:val="00F00DEE"/>
    <w:rsid w:val="00F01851"/>
    <w:rsid w:val="00F03033"/>
    <w:rsid w:val="00F035D4"/>
    <w:rsid w:val="00F041D2"/>
    <w:rsid w:val="00F05897"/>
    <w:rsid w:val="00F0720E"/>
    <w:rsid w:val="00F10583"/>
    <w:rsid w:val="00F116C6"/>
    <w:rsid w:val="00F124EE"/>
    <w:rsid w:val="00F1480C"/>
    <w:rsid w:val="00F20740"/>
    <w:rsid w:val="00F20C2F"/>
    <w:rsid w:val="00F20E6B"/>
    <w:rsid w:val="00F210B9"/>
    <w:rsid w:val="00F23B43"/>
    <w:rsid w:val="00F257E2"/>
    <w:rsid w:val="00F273A3"/>
    <w:rsid w:val="00F31CDD"/>
    <w:rsid w:val="00F41845"/>
    <w:rsid w:val="00F41C92"/>
    <w:rsid w:val="00F44721"/>
    <w:rsid w:val="00F44CFA"/>
    <w:rsid w:val="00F45B50"/>
    <w:rsid w:val="00F462C8"/>
    <w:rsid w:val="00F465E9"/>
    <w:rsid w:val="00F474B8"/>
    <w:rsid w:val="00F47BB7"/>
    <w:rsid w:val="00F5761F"/>
    <w:rsid w:val="00F60686"/>
    <w:rsid w:val="00F60D4D"/>
    <w:rsid w:val="00F60DF3"/>
    <w:rsid w:val="00F617C6"/>
    <w:rsid w:val="00F6190C"/>
    <w:rsid w:val="00F63B3A"/>
    <w:rsid w:val="00F63D77"/>
    <w:rsid w:val="00F64441"/>
    <w:rsid w:val="00F6652C"/>
    <w:rsid w:val="00F670A9"/>
    <w:rsid w:val="00F67C22"/>
    <w:rsid w:val="00F72C03"/>
    <w:rsid w:val="00F734D2"/>
    <w:rsid w:val="00F75CF4"/>
    <w:rsid w:val="00F779A7"/>
    <w:rsid w:val="00F90D25"/>
    <w:rsid w:val="00F92308"/>
    <w:rsid w:val="00F9633C"/>
    <w:rsid w:val="00F96C74"/>
    <w:rsid w:val="00F97A66"/>
    <w:rsid w:val="00F97F80"/>
    <w:rsid w:val="00FA2787"/>
    <w:rsid w:val="00FA2881"/>
    <w:rsid w:val="00FA2A40"/>
    <w:rsid w:val="00FA3C07"/>
    <w:rsid w:val="00FA534F"/>
    <w:rsid w:val="00FA615B"/>
    <w:rsid w:val="00FA626B"/>
    <w:rsid w:val="00FB0B71"/>
    <w:rsid w:val="00FB0F30"/>
    <w:rsid w:val="00FB21B0"/>
    <w:rsid w:val="00FB3457"/>
    <w:rsid w:val="00FB5223"/>
    <w:rsid w:val="00FB7040"/>
    <w:rsid w:val="00FC18BF"/>
    <w:rsid w:val="00FC1C57"/>
    <w:rsid w:val="00FC50AF"/>
    <w:rsid w:val="00FC669C"/>
    <w:rsid w:val="00FC7A5B"/>
    <w:rsid w:val="00FC7B8E"/>
    <w:rsid w:val="00FC7BD2"/>
    <w:rsid w:val="00FD0989"/>
    <w:rsid w:val="00FD3193"/>
    <w:rsid w:val="00FD5DEF"/>
    <w:rsid w:val="00FD6050"/>
    <w:rsid w:val="00FE1A1B"/>
    <w:rsid w:val="00FE1A58"/>
    <w:rsid w:val="00FE4EEF"/>
    <w:rsid w:val="00FE7B3F"/>
    <w:rsid w:val="00FF171D"/>
    <w:rsid w:val="00FF6B20"/>
    <w:rsid w:val="00FF6D93"/>
    <w:rsid w:val="00FF7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E4162B6-D826-46F7-967C-E43D5734B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B351C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57166"/>
    <w:pPr>
      <w:ind w:left="720"/>
      <w:contextualSpacing/>
    </w:pPr>
  </w:style>
  <w:style w:type="table" w:styleId="TableGrid">
    <w:name w:val="Table Grid"/>
    <w:basedOn w:val="TableNormal"/>
    <w:uiPriority w:val="39"/>
    <w:rsid w:val="00AB22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B351C2"/>
    <w:rPr>
      <w:rFonts w:ascii="Times New Roman" w:eastAsia="Times New Roman" w:hAnsi="Times New Roman" w:cs="Times New Roman"/>
      <w:b/>
      <w:bCs/>
      <w:kern w:val="36"/>
      <w:sz w:val="48"/>
      <w:szCs w:val="48"/>
      <w:lang w:eastAsia="en-CA"/>
    </w:rPr>
  </w:style>
  <w:style w:type="character" w:customStyle="1" w:styleId="watch-title">
    <w:name w:val="watch-title"/>
    <w:basedOn w:val="DefaultParagraphFont"/>
    <w:rsid w:val="00B351C2"/>
  </w:style>
  <w:style w:type="character" w:styleId="Hyperlink">
    <w:name w:val="Hyperlink"/>
    <w:basedOn w:val="DefaultParagraphFont"/>
    <w:uiPriority w:val="99"/>
    <w:unhideWhenUsed/>
    <w:rsid w:val="00D313E1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60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60D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3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6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j-xcAvrv9ow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nSQl6qI_JWk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RX6rh-eeflM" TargetMode="External"/><Relationship Id="rId11" Type="http://schemas.openxmlformats.org/officeDocument/2006/relationships/hyperlink" Target="https://www.youtube.com/watch?v=DMJIBD7e6wU" TargetMode="External"/><Relationship Id="rId5" Type="http://schemas.openxmlformats.org/officeDocument/2006/relationships/hyperlink" Target="https://www.youtube.com/watch?v=lQ6FBA1HM3s" TargetMode="External"/><Relationship Id="rId10" Type="http://schemas.openxmlformats.org/officeDocument/2006/relationships/hyperlink" Target="https://www.youtube.com/watch?v=Rt7-VrmZud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IV4IUsholj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532</Words>
  <Characters>3033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Darlene is Beautiful</dc:creator>
  <cp:keywords/>
  <dc:description/>
  <cp:lastModifiedBy>Ken Wall</cp:lastModifiedBy>
  <cp:revision>2</cp:revision>
  <cp:lastPrinted>2015-02-24T00:33:00Z</cp:lastPrinted>
  <dcterms:created xsi:type="dcterms:W3CDTF">2016-09-02T23:44:00Z</dcterms:created>
  <dcterms:modified xsi:type="dcterms:W3CDTF">2016-09-02T23:44:00Z</dcterms:modified>
</cp:coreProperties>
</file>