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5A8" w:rsidRDefault="00914B16">
      <w:bookmarkStart w:id="0" w:name="_GoBack"/>
      <w:bookmarkEnd w:id="0"/>
      <w:r>
        <w:t>SCH4U</w:t>
      </w:r>
      <w:r w:rsidR="00A435F2">
        <w:tab/>
      </w:r>
      <w:r w:rsidR="00A435F2">
        <w:tab/>
      </w:r>
      <w:r w:rsidR="00A435F2">
        <w:tab/>
      </w:r>
      <w:r w:rsidR="00A435F2">
        <w:tab/>
      </w:r>
      <w:r w:rsidR="00A435F2">
        <w:tab/>
      </w:r>
      <w:r w:rsidR="00A435F2">
        <w:tab/>
      </w:r>
      <w:r w:rsidR="00A435F2">
        <w:tab/>
      </w:r>
      <w:r w:rsidR="00A435F2">
        <w:tab/>
      </w:r>
      <w:r w:rsidR="00A435F2">
        <w:tab/>
      </w:r>
      <w:r w:rsidR="00A435F2">
        <w:tab/>
      </w:r>
      <w:r w:rsidR="00A435F2">
        <w:tab/>
        <w:t>September</w:t>
      </w:r>
      <w:r w:rsidR="00B90CAC">
        <w:t xml:space="preserve"> 2015</w:t>
      </w:r>
    </w:p>
    <w:p w:rsidR="00914B16" w:rsidRPr="00E2637F" w:rsidRDefault="00914B16" w:rsidP="00E2637F">
      <w:pPr>
        <w:jc w:val="center"/>
        <w:rPr>
          <w:sz w:val="32"/>
          <w:u w:val="single"/>
        </w:rPr>
      </w:pPr>
      <w:r w:rsidRPr="00E2637F">
        <w:rPr>
          <w:sz w:val="32"/>
          <w:u w:val="single"/>
        </w:rPr>
        <w:t>Hess’s Law</w:t>
      </w:r>
    </w:p>
    <w:p w:rsidR="00914B16" w:rsidRPr="001909EB" w:rsidRDefault="00914B16">
      <w:pPr>
        <w:rPr>
          <w:b/>
          <w:sz w:val="28"/>
          <w:u w:val="single"/>
        </w:rPr>
      </w:pPr>
      <w:r w:rsidRPr="001909EB">
        <w:rPr>
          <w:b/>
          <w:sz w:val="28"/>
          <w:u w:val="single"/>
        </w:rPr>
        <w:t>Pre-lab Questions:</w:t>
      </w:r>
    </w:p>
    <w:p w:rsidR="00647C19" w:rsidRDefault="00647C19" w:rsidP="00647C19">
      <w:pPr>
        <w:pStyle w:val="ListParagraph"/>
        <w:numPr>
          <w:ilvl w:val="0"/>
          <w:numId w:val="1"/>
        </w:numPr>
      </w:pPr>
      <w:r>
        <w:t>Describe how you could experimentally determine the molar enthalpy of combustion of magnesium. Include a labelled diagram of the setup.</w:t>
      </w:r>
    </w:p>
    <w:p w:rsidR="00647C19" w:rsidRDefault="00647C19" w:rsidP="00647C19"/>
    <w:p w:rsidR="00647C19" w:rsidRDefault="00647C19" w:rsidP="00647C19"/>
    <w:p w:rsidR="00647C19" w:rsidRDefault="00647C19" w:rsidP="00647C19"/>
    <w:p w:rsidR="00647C19" w:rsidRDefault="00647C19" w:rsidP="00647C19"/>
    <w:p w:rsidR="00647C19" w:rsidRDefault="00647C19" w:rsidP="00647C19"/>
    <w:p w:rsidR="00914B16" w:rsidRDefault="00914B16" w:rsidP="00914B16">
      <w:pPr>
        <w:pStyle w:val="ListParagraph"/>
        <w:numPr>
          <w:ilvl w:val="0"/>
          <w:numId w:val="1"/>
        </w:numPr>
      </w:pPr>
      <w:r>
        <w:t>Create the target equation that represents the combustion of magnesium.</w:t>
      </w:r>
    </w:p>
    <w:tbl>
      <w:tblPr>
        <w:tblStyle w:val="TableGrid"/>
        <w:tblW w:w="0" w:type="auto"/>
        <w:tblLook w:val="04A0" w:firstRow="1" w:lastRow="0" w:firstColumn="1" w:lastColumn="0" w:noHBand="0" w:noVBand="1"/>
      </w:tblPr>
      <w:tblGrid>
        <w:gridCol w:w="10790"/>
      </w:tblGrid>
      <w:tr w:rsidR="001909EB" w:rsidTr="001909EB">
        <w:tc>
          <w:tcPr>
            <w:tcW w:w="11016" w:type="dxa"/>
          </w:tcPr>
          <w:p w:rsidR="001909EB" w:rsidRDefault="001909EB" w:rsidP="00914B16"/>
          <w:p w:rsidR="001909EB" w:rsidRDefault="001909EB" w:rsidP="00914B16"/>
        </w:tc>
      </w:tr>
    </w:tbl>
    <w:p w:rsidR="00914B16" w:rsidRDefault="00914B16" w:rsidP="00914B16"/>
    <w:p w:rsidR="00914B16" w:rsidRDefault="00914B16" w:rsidP="00914B16">
      <w:pPr>
        <w:pStyle w:val="ListParagraph"/>
        <w:numPr>
          <w:ilvl w:val="0"/>
          <w:numId w:val="1"/>
        </w:numPr>
      </w:pPr>
      <w:r>
        <w:t>Consider the following three reactions:</w:t>
      </w:r>
    </w:p>
    <w:p w:rsidR="00914B16" w:rsidRDefault="00914B16" w:rsidP="00914B16">
      <w:pPr>
        <w:pStyle w:val="ListParagraph"/>
      </w:pPr>
    </w:p>
    <w:p w:rsidR="00914B16" w:rsidRDefault="00914B16" w:rsidP="00914B16">
      <w:pPr>
        <w:pStyle w:val="ListParagraph"/>
      </w:pPr>
      <w:r>
        <w:t xml:space="preserve">Reaction 1: </w:t>
      </w:r>
      <w:r w:rsidR="001909EB">
        <w:tab/>
      </w:r>
      <w:r>
        <w:t>Mg</w:t>
      </w:r>
      <w:r>
        <w:rPr>
          <w:vertAlign w:val="subscript"/>
        </w:rPr>
        <w:t>(s</w:t>
      </w:r>
      <w:proofErr w:type="gramStart"/>
      <w:r>
        <w:rPr>
          <w:vertAlign w:val="subscript"/>
        </w:rPr>
        <w:t>)</w:t>
      </w:r>
      <w:r>
        <w:t xml:space="preserve">  +</w:t>
      </w:r>
      <w:proofErr w:type="gramEnd"/>
      <w:r>
        <w:t xml:space="preserve">  2HCl</w:t>
      </w:r>
      <w:r>
        <w:rPr>
          <w:vertAlign w:val="subscript"/>
        </w:rPr>
        <w:t>(aq)</w:t>
      </w:r>
      <w:r>
        <w:t xml:space="preserve">  </w:t>
      </w:r>
      <w:r>
        <w:sym w:font="Wingdings" w:char="F0E0"/>
      </w:r>
      <w:r>
        <w:t xml:space="preserve">  H</w:t>
      </w:r>
      <w:r>
        <w:rPr>
          <w:vertAlign w:val="subscript"/>
        </w:rPr>
        <w:t>2(g)</w:t>
      </w:r>
      <w:r>
        <w:t xml:space="preserve">  +  MgCl</w:t>
      </w:r>
      <w:r>
        <w:rPr>
          <w:vertAlign w:val="subscript"/>
        </w:rPr>
        <w:t>2(aq)</w:t>
      </w:r>
      <w:r>
        <w:tab/>
      </w:r>
      <w:r>
        <w:tab/>
      </w:r>
      <w:r>
        <w:rPr>
          <w:rFonts w:cstheme="minorHAnsi"/>
        </w:rPr>
        <w:t>Δ</w:t>
      </w:r>
      <w:r>
        <w:t>H = ?</w:t>
      </w:r>
    </w:p>
    <w:p w:rsidR="00914B16" w:rsidRDefault="00914B16" w:rsidP="00914B16">
      <w:pPr>
        <w:pStyle w:val="ListParagraph"/>
      </w:pPr>
      <w:r>
        <w:t>Reaction 2:</w:t>
      </w:r>
      <w:r w:rsidR="001909EB">
        <w:tab/>
      </w:r>
      <w:proofErr w:type="spellStart"/>
      <w:r>
        <w:t>MgO</w:t>
      </w:r>
      <w:proofErr w:type="spellEnd"/>
      <w:r>
        <w:rPr>
          <w:vertAlign w:val="subscript"/>
        </w:rPr>
        <w:t>(s</w:t>
      </w:r>
      <w:proofErr w:type="gramStart"/>
      <w:r>
        <w:rPr>
          <w:vertAlign w:val="subscript"/>
        </w:rPr>
        <w:t>)</w:t>
      </w:r>
      <w:r>
        <w:t xml:space="preserve">  +</w:t>
      </w:r>
      <w:proofErr w:type="gramEnd"/>
      <w:r>
        <w:t xml:space="preserve">  2HCl</w:t>
      </w:r>
      <w:r>
        <w:rPr>
          <w:vertAlign w:val="subscript"/>
        </w:rPr>
        <w:t>(</w:t>
      </w:r>
      <w:proofErr w:type="spellStart"/>
      <w:r>
        <w:rPr>
          <w:vertAlign w:val="subscript"/>
        </w:rPr>
        <w:t>aq</w:t>
      </w:r>
      <w:proofErr w:type="spellEnd"/>
      <w:r>
        <w:rPr>
          <w:vertAlign w:val="subscript"/>
        </w:rPr>
        <w:t>)</w:t>
      </w:r>
      <w:r>
        <w:t xml:space="preserve">  </w:t>
      </w:r>
      <w:r>
        <w:sym w:font="Wingdings" w:char="F0E0"/>
      </w:r>
      <w:r>
        <w:t xml:space="preserve">  H</w:t>
      </w:r>
      <w:r>
        <w:rPr>
          <w:vertAlign w:val="subscript"/>
        </w:rPr>
        <w:t>2</w:t>
      </w:r>
      <w:r w:rsidR="00B90CAC">
        <w:t>O</w:t>
      </w:r>
      <w:r w:rsidR="00B90CAC">
        <w:rPr>
          <w:vertAlign w:val="subscript"/>
        </w:rPr>
        <w:t xml:space="preserve"> </w:t>
      </w:r>
      <w:r>
        <w:rPr>
          <w:vertAlign w:val="subscript"/>
        </w:rPr>
        <w:t>(</w:t>
      </w:r>
      <w:r w:rsidR="00B90CAC">
        <w:rPr>
          <w:vertAlign w:val="subscript"/>
        </w:rPr>
        <w:t>l</w:t>
      </w:r>
      <w:r>
        <w:rPr>
          <w:vertAlign w:val="subscript"/>
        </w:rPr>
        <w:t>)</w:t>
      </w:r>
      <w:r>
        <w:t xml:space="preserve">  +  MgCl</w:t>
      </w:r>
      <w:r>
        <w:rPr>
          <w:vertAlign w:val="subscript"/>
        </w:rPr>
        <w:t>2(aq)</w:t>
      </w:r>
      <w:r>
        <w:tab/>
      </w:r>
      <w:r w:rsidR="001909EB">
        <w:tab/>
      </w:r>
      <w:r>
        <w:rPr>
          <w:rFonts w:cstheme="minorHAnsi"/>
        </w:rPr>
        <w:t>Δ</w:t>
      </w:r>
      <w:r>
        <w:t>H = ?</w:t>
      </w:r>
    </w:p>
    <w:p w:rsidR="00914B16" w:rsidRDefault="00914B16" w:rsidP="00914B16">
      <w:pPr>
        <w:pStyle w:val="ListParagraph"/>
      </w:pPr>
      <w:r>
        <w:t xml:space="preserve">Reaction 3: </w:t>
      </w:r>
      <w:r w:rsidR="001909EB">
        <w:tab/>
      </w:r>
      <w:r>
        <w:t xml:space="preserve">½ </w:t>
      </w:r>
      <w:proofErr w:type="gramStart"/>
      <w:r>
        <w:t>O</w:t>
      </w:r>
      <w:r>
        <w:rPr>
          <w:vertAlign w:val="subscript"/>
        </w:rPr>
        <w:t>2(</w:t>
      </w:r>
      <w:proofErr w:type="gramEnd"/>
      <w:r>
        <w:rPr>
          <w:vertAlign w:val="subscript"/>
        </w:rPr>
        <w:t>g)</w:t>
      </w:r>
      <w:r>
        <w:t xml:space="preserve">  +  H</w:t>
      </w:r>
      <w:r>
        <w:rPr>
          <w:vertAlign w:val="subscript"/>
        </w:rPr>
        <w:t>2(g)</w:t>
      </w:r>
      <w:r>
        <w:t xml:space="preserve">  </w:t>
      </w:r>
      <w:r>
        <w:sym w:font="Wingdings" w:char="F0E0"/>
      </w:r>
      <w:r>
        <w:t xml:space="preserve">  H</w:t>
      </w:r>
      <w:r>
        <w:rPr>
          <w:vertAlign w:val="subscript"/>
        </w:rPr>
        <w:t>2</w:t>
      </w:r>
      <w:r>
        <w:t>O</w:t>
      </w:r>
      <w:r>
        <w:rPr>
          <w:vertAlign w:val="subscript"/>
        </w:rPr>
        <w:t>(l)</w:t>
      </w:r>
      <w:r>
        <w:tab/>
      </w:r>
      <w:r>
        <w:tab/>
      </w:r>
      <w:r>
        <w:tab/>
      </w:r>
      <w:r w:rsidR="001909EB">
        <w:tab/>
      </w:r>
      <w:r>
        <w:rPr>
          <w:rFonts w:cstheme="minorHAnsi"/>
        </w:rPr>
        <w:t>Δ</w:t>
      </w:r>
      <w:r w:rsidR="00A435F2">
        <w:t>H = ?</w:t>
      </w:r>
    </w:p>
    <w:p w:rsidR="00914B16" w:rsidRDefault="00914B16" w:rsidP="00914B16">
      <w:r>
        <w:tab/>
        <w:t>Describe what must be done to reactions 1-3 to arrive at the target equation.</w:t>
      </w:r>
    </w:p>
    <w:tbl>
      <w:tblPr>
        <w:tblStyle w:val="TableGrid"/>
        <w:tblW w:w="0" w:type="auto"/>
        <w:tblLook w:val="04A0" w:firstRow="1" w:lastRow="0" w:firstColumn="1" w:lastColumn="0" w:noHBand="0" w:noVBand="1"/>
      </w:tblPr>
      <w:tblGrid>
        <w:gridCol w:w="10790"/>
      </w:tblGrid>
      <w:tr w:rsidR="001909EB" w:rsidTr="001909EB">
        <w:tc>
          <w:tcPr>
            <w:tcW w:w="11016" w:type="dxa"/>
          </w:tcPr>
          <w:p w:rsidR="001909EB" w:rsidRDefault="001909EB" w:rsidP="00914B16"/>
          <w:p w:rsidR="001909EB" w:rsidRDefault="001909EB" w:rsidP="00914B16"/>
          <w:p w:rsidR="001909EB" w:rsidRDefault="001909EB" w:rsidP="00914B16"/>
          <w:p w:rsidR="001909EB" w:rsidRDefault="001909EB" w:rsidP="00914B16"/>
          <w:p w:rsidR="001909EB" w:rsidRDefault="001909EB" w:rsidP="00914B16"/>
          <w:p w:rsidR="001909EB" w:rsidRDefault="001909EB" w:rsidP="00914B16"/>
          <w:p w:rsidR="001909EB" w:rsidRDefault="001909EB" w:rsidP="00914B16"/>
          <w:p w:rsidR="001909EB" w:rsidRDefault="001909EB" w:rsidP="00914B16"/>
        </w:tc>
      </w:tr>
    </w:tbl>
    <w:p w:rsidR="00914B16" w:rsidRPr="001909EB" w:rsidRDefault="000676F6" w:rsidP="00903990">
      <w:pPr>
        <w:rPr>
          <w:b/>
          <w:sz w:val="28"/>
          <w:u w:val="single"/>
        </w:rPr>
      </w:pPr>
      <w:r w:rsidRPr="001909EB">
        <w:rPr>
          <w:b/>
          <w:sz w:val="28"/>
          <w:u w:val="single"/>
        </w:rPr>
        <w:t>Purpose:</w:t>
      </w:r>
    </w:p>
    <w:p w:rsidR="000676F6" w:rsidRDefault="000676F6" w:rsidP="000676F6">
      <w:pPr>
        <w:pStyle w:val="ListParagraph"/>
        <w:numPr>
          <w:ilvl w:val="0"/>
          <w:numId w:val="2"/>
        </w:numPr>
      </w:pPr>
      <w:r>
        <w:t>To determine the molar enthalpy of combustion of magnesium,</w:t>
      </w:r>
      <w:r w:rsidRPr="000676F6">
        <w:t xml:space="preserve"> </w:t>
      </w:r>
      <w:r w:rsidRPr="00DA5FCF">
        <w:rPr>
          <w:b/>
        </w:rPr>
        <w:t>using Hess’s Law</w:t>
      </w:r>
    </w:p>
    <w:p w:rsidR="00903990" w:rsidRDefault="00903990" w:rsidP="000676F6">
      <w:pPr>
        <w:pStyle w:val="ListParagraph"/>
        <w:numPr>
          <w:ilvl w:val="0"/>
          <w:numId w:val="2"/>
        </w:numPr>
      </w:pPr>
      <w:r>
        <w:t>To test the validity of Hess’s Law</w:t>
      </w:r>
    </w:p>
    <w:p w:rsidR="00903990" w:rsidRPr="001909EB" w:rsidRDefault="00903990" w:rsidP="00903990">
      <w:pPr>
        <w:rPr>
          <w:b/>
          <w:sz w:val="28"/>
          <w:u w:val="single"/>
        </w:rPr>
      </w:pPr>
      <w:r w:rsidRPr="001909EB">
        <w:rPr>
          <w:b/>
          <w:sz w:val="28"/>
          <w:u w:val="single"/>
        </w:rPr>
        <w:t>Materials:</w:t>
      </w:r>
    </w:p>
    <w:p w:rsidR="00903990" w:rsidRDefault="00903990" w:rsidP="001909EB">
      <w:pPr>
        <w:spacing w:after="0" w:line="240" w:lineRule="auto"/>
      </w:pPr>
      <w:r>
        <w:t>Safety goggles</w:t>
      </w:r>
      <w:r>
        <w:tab/>
      </w:r>
      <w:r>
        <w:tab/>
        <w:t>thermometer</w:t>
      </w:r>
      <w:r>
        <w:tab/>
      </w:r>
      <w:r>
        <w:tab/>
        <w:t>Styrofoam cup</w:t>
      </w:r>
      <w:r>
        <w:tab/>
      </w:r>
      <w:r>
        <w:tab/>
        <w:t>balance</w:t>
      </w:r>
      <w:r>
        <w:tab/>
      </w:r>
      <w:r>
        <w:tab/>
        <w:t>magnesium</w:t>
      </w:r>
    </w:p>
    <w:p w:rsidR="00903990" w:rsidRDefault="00903990" w:rsidP="001909EB">
      <w:pPr>
        <w:spacing w:after="0" w:line="240" w:lineRule="auto"/>
      </w:pPr>
      <w:r>
        <w:t>Magnesium oxide</w:t>
      </w:r>
      <w:r>
        <w:tab/>
        <w:t xml:space="preserve">1.0 M </w:t>
      </w:r>
      <w:proofErr w:type="spellStart"/>
      <w:proofErr w:type="gramStart"/>
      <w:r>
        <w:t>HCl</w:t>
      </w:r>
      <w:proofErr w:type="spellEnd"/>
      <w:r>
        <w:rPr>
          <w:vertAlign w:val="subscript"/>
        </w:rPr>
        <w:t>(</w:t>
      </w:r>
      <w:proofErr w:type="spellStart"/>
      <w:proofErr w:type="gramEnd"/>
      <w:r>
        <w:rPr>
          <w:vertAlign w:val="subscript"/>
        </w:rPr>
        <w:t>aq</w:t>
      </w:r>
      <w:proofErr w:type="spellEnd"/>
      <w:r>
        <w:rPr>
          <w:vertAlign w:val="subscript"/>
        </w:rPr>
        <w:t>)</w:t>
      </w:r>
      <w:r w:rsidR="001909EB">
        <w:tab/>
      </w:r>
      <w:r w:rsidR="001909EB">
        <w:tab/>
      </w:r>
      <w:r>
        <w:t>scoopula</w:t>
      </w:r>
    </w:p>
    <w:p w:rsidR="001909EB" w:rsidRDefault="001909EB" w:rsidP="00903990">
      <w:pPr>
        <w:rPr>
          <w:b/>
        </w:rPr>
      </w:pPr>
    </w:p>
    <w:p w:rsidR="00903990" w:rsidRPr="001909EB" w:rsidRDefault="00903990" w:rsidP="00903990">
      <w:pPr>
        <w:rPr>
          <w:b/>
        </w:rPr>
      </w:pPr>
      <w:r w:rsidRPr="001909EB">
        <w:rPr>
          <w:b/>
          <w:sz w:val="24"/>
        </w:rPr>
        <w:lastRenderedPageBreak/>
        <w:t>Safety</w:t>
      </w:r>
      <w:r w:rsidRPr="00903990">
        <w:rPr>
          <w:b/>
        </w:rPr>
        <w:t>:</w:t>
      </w:r>
      <w:r w:rsidR="001909EB">
        <w:rPr>
          <w:b/>
        </w:rPr>
        <w:t xml:space="preserve"> </w:t>
      </w:r>
      <w:r>
        <w:t>HCl is corrosive. Avoid direct contact. If any touches your skin, wash it off immediately.</w:t>
      </w:r>
    </w:p>
    <w:p w:rsidR="00330546" w:rsidRPr="001909EB" w:rsidRDefault="00330546" w:rsidP="00903990">
      <w:pPr>
        <w:rPr>
          <w:b/>
          <w:sz w:val="28"/>
          <w:u w:val="single"/>
        </w:rPr>
      </w:pPr>
      <w:r w:rsidRPr="001909EB">
        <w:rPr>
          <w:b/>
          <w:sz w:val="28"/>
          <w:u w:val="single"/>
        </w:rPr>
        <w:t>Procedure:</w:t>
      </w:r>
    </w:p>
    <w:p w:rsidR="00330546" w:rsidRDefault="001909EB" w:rsidP="00330546">
      <w:pPr>
        <w:pStyle w:val="ListParagraph"/>
        <w:numPr>
          <w:ilvl w:val="0"/>
          <w:numId w:val="3"/>
        </w:numPr>
      </w:pPr>
      <w:r>
        <w:t>Measure 100 g</w:t>
      </w:r>
      <w:r w:rsidR="00330546">
        <w:t xml:space="preserve"> of 1.0 M </w:t>
      </w:r>
      <w:proofErr w:type="gramStart"/>
      <w:r w:rsidR="00330546">
        <w:t>HCl</w:t>
      </w:r>
      <w:r w:rsidR="00330546">
        <w:rPr>
          <w:vertAlign w:val="subscript"/>
        </w:rPr>
        <w:t>(</w:t>
      </w:r>
      <w:proofErr w:type="gramEnd"/>
      <w:r w:rsidR="00330546">
        <w:rPr>
          <w:vertAlign w:val="subscript"/>
        </w:rPr>
        <w:t>aq)</w:t>
      </w:r>
      <w:r w:rsidR="00330546">
        <w:t xml:space="preserve"> into the Styrofoam cup. Measure and record the initial temperature of the acid to one decimal.</w:t>
      </w:r>
    </w:p>
    <w:p w:rsidR="00330546" w:rsidRDefault="00330546" w:rsidP="00330546">
      <w:pPr>
        <w:pStyle w:val="ListParagraph"/>
        <w:numPr>
          <w:ilvl w:val="0"/>
          <w:numId w:val="3"/>
        </w:numPr>
      </w:pPr>
      <w:r>
        <w:t xml:space="preserve">Determine the mass of a piece of magnesium and then add </w:t>
      </w:r>
      <w:r w:rsidR="001909EB">
        <w:t xml:space="preserve">it </w:t>
      </w:r>
      <w:r>
        <w:t>to the acid. Stir and record the maximum temperature that the solution reaches.</w:t>
      </w:r>
    </w:p>
    <w:p w:rsidR="00330546" w:rsidRDefault="00330546" w:rsidP="00330546">
      <w:pPr>
        <w:pStyle w:val="ListParagraph"/>
        <w:numPr>
          <w:ilvl w:val="0"/>
          <w:numId w:val="3"/>
        </w:numPr>
      </w:pPr>
      <w:r>
        <w:t>Dispose of the solution, rinse and dry the cup.</w:t>
      </w:r>
    </w:p>
    <w:p w:rsidR="00330546" w:rsidRDefault="001909EB" w:rsidP="00330546">
      <w:pPr>
        <w:pStyle w:val="ListParagraph"/>
        <w:numPr>
          <w:ilvl w:val="0"/>
          <w:numId w:val="3"/>
        </w:numPr>
      </w:pPr>
      <w:r>
        <w:t xml:space="preserve">Repeat steps 1-3, using 1.0 g of </w:t>
      </w:r>
      <w:proofErr w:type="spellStart"/>
      <w:r>
        <w:t>MgO</w:t>
      </w:r>
      <w:proofErr w:type="spellEnd"/>
      <w:r>
        <w:t xml:space="preserve"> instead of Mg.</w:t>
      </w:r>
    </w:p>
    <w:p w:rsidR="001909EB" w:rsidRDefault="001909EB" w:rsidP="001909EB"/>
    <w:p w:rsidR="001909EB" w:rsidRDefault="001909EB" w:rsidP="001909EB">
      <w:r>
        <w:t>Observations:</w:t>
      </w:r>
    </w:p>
    <w:tbl>
      <w:tblPr>
        <w:tblStyle w:val="TableGrid"/>
        <w:tblW w:w="0" w:type="auto"/>
        <w:tblInd w:w="1242" w:type="dxa"/>
        <w:tblLook w:val="04A0" w:firstRow="1" w:lastRow="0" w:firstColumn="1" w:lastColumn="0" w:noHBand="0" w:noVBand="1"/>
      </w:tblPr>
      <w:tblGrid>
        <w:gridCol w:w="4266"/>
        <w:gridCol w:w="4239"/>
      </w:tblGrid>
      <w:tr w:rsidR="0013774E" w:rsidTr="0013774E">
        <w:tc>
          <w:tcPr>
            <w:tcW w:w="4266" w:type="dxa"/>
          </w:tcPr>
          <w:p w:rsidR="0013774E" w:rsidRDefault="0013774E" w:rsidP="0013774E">
            <w:pPr>
              <w:jc w:val="center"/>
            </w:pPr>
            <w:r>
              <w:t>Reaction 1</w:t>
            </w:r>
          </w:p>
        </w:tc>
        <w:tc>
          <w:tcPr>
            <w:tcW w:w="4239" w:type="dxa"/>
          </w:tcPr>
          <w:p w:rsidR="0013774E" w:rsidRDefault="0013774E" w:rsidP="0013774E">
            <w:pPr>
              <w:jc w:val="center"/>
            </w:pPr>
            <w:r>
              <w:t>Reaction 2</w:t>
            </w:r>
          </w:p>
        </w:tc>
      </w:tr>
      <w:tr w:rsidR="001909EB" w:rsidTr="0013774E">
        <w:tc>
          <w:tcPr>
            <w:tcW w:w="4266" w:type="dxa"/>
          </w:tcPr>
          <w:p w:rsidR="001909EB" w:rsidRDefault="0013774E" w:rsidP="001909EB">
            <w:proofErr w:type="spellStart"/>
            <w:r>
              <w:t>m</w:t>
            </w:r>
            <w:r>
              <w:rPr>
                <w:vertAlign w:val="subscript"/>
              </w:rPr>
              <w:t>Mg</w:t>
            </w:r>
            <w:proofErr w:type="spellEnd"/>
            <w:r>
              <w:t xml:space="preserve"> :</w:t>
            </w:r>
          </w:p>
        </w:tc>
        <w:tc>
          <w:tcPr>
            <w:tcW w:w="4239" w:type="dxa"/>
          </w:tcPr>
          <w:p w:rsidR="001909EB" w:rsidRDefault="0013774E" w:rsidP="001909EB">
            <w:proofErr w:type="spellStart"/>
            <w:r>
              <w:t>m</w:t>
            </w:r>
            <w:r>
              <w:rPr>
                <w:vertAlign w:val="subscript"/>
              </w:rPr>
              <w:t>MgO</w:t>
            </w:r>
            <w:proofErr w:type="spellEnd"/>
            <w:r>
              <w:t xml:space="preserve"> :</w:t>
            </w:r>
          </w:p>
        </w:tc>
      </w:tr>
      <w:tr w:rsidR="001909EB" w:rsidTr="0013774E">
        <w:tc>
          <w:tcPr>
            <w:tcW w:w="4266" w:type="dxa"/>
          </w:tcPr>
          <w:p w:rsidR="001909EB" w:rsidRDefault="0013774E" w:rsidP="001909EB">
            <w:proofErr w:type="spellStart"/>
            <w:r>
              <w:t>m</w:t>
            </w:r>
            <w:r>
              <w:rPr>
                <w:vertAlign w:val="subscript"/>
              </w:rPr>
              <w:t>HCl</w:t>
            </w:r>
            <w:proofErr w:type="spellEnd"/>
            <w:r>
              <w:t xml:space="preserve"> :</w:t>
            </w:r>
          </w:p>
        </w:tc>
        <w:tc>
          <w:tcPr>
            <w:tcW w:w="4239" w:type="dxa"/>
          </w:tcPr>
          <w:p w:rsidR="001909EB" w:rsidRDefault="0013774E" w:rsidP="001909EB">
            <w:proofErr w:type="spellStart"/>
            <w:r>
              <w:t>m</w:t>
            </w:r>
            <w:r>
              <w:rPr>
                <w:vertAlign w:val="subscript"/>
              </w:rPr>
              <w:t>HCl</w:t>
            </w:r>
            <w:proofErr w:type="spellEnd"/>
            <w:r>
              <w:t xml:space="preserve"> :</w:t>
            </w:r>
          </w:p>
        </w:tc>
      </w:tr>
      <w:tr w:rsidR="0013774E" w:rsidTr="0013774E">
        <w:tc>
          <w:tcPr>
            <w:tcW w:w="4266" w:type="dxa"/>
          </w:tcPr>
          <w:p w:rsidR="0013774E" w:rsidRDefault="0013774E" w:rsidP="001909EB">
            <w:r>
              <w:t>T</w:t>
            </w:r>
            <w:r>
              <w:rPr>
                <w:vertAlign w:val="subscript"/>
              </w:rPr>
              <w:t>i</w:t>
            </w:r>
            <w:r>
              <w:t>:</w:t>
            </w:r>
          </w:p>
        </w:tc>
        <w:tc>
          <w:tcPr>
            <w:tcW w:w="4239" w:type="dxa"/>
          </w:tcPr>
          <w:p w:rsidR="0013774E" w:rsidRPr="0013774E" w:rsidRDefault="0013774E" w:rsidP="001909EB">
            <w:r>
              <w:t>T</w:t>
            </w:r>
            <w:r>
              <w:rPr>
                <w:vertAlign w:val="subscript"/>
              </w:rPr>
              <w:t>i</w:t>
            </w:r>
            <w:r>
              <w:t>:</w:t>
            </w:r>
          </w:p>
        </w:tc>
      </w:tr>
      <w:tr w:rsidR="0013774E" w:rsidTr="0013774E">
        <w:tc>
          <w:tcPr>
            <w:tcW w:w="4266" w:type="dxa"/>
          </w:tcPr>
          <w:p w:rsidR="0013774E" w:rsidRPr="0013774E" w:rsidRDefault="0013774E" w:rsidP="001909EB">
            <w:proofErr w:type="spellStart"/>
            <w:r>
              <w:t>T</w:t>
            </w:r>
            <w:r>
              <w:rPr>
                <w:vertAlign w:val="subscript"/>
              </w:rPr>
              <w:t>f</w:t>
            </w:r>
            <w:proofErr w:type="spellEnd"/>
            <w:r>
              <w:t>:</w:t>
            </w:r>
          </w:p>
        </w:tc>
        <w:tc>
          <w:tcPr>
            <w:tcW w:w="4239" w:type="dxa"/>
          </w:tcPr>
          <w:p w:rsidR="0013774E" w:rsidRPr="0013774E" w:rsidRDefault="0013774E" w:rsidP="001909EB">
            <w:proofErr w:type="spellStart"/>
            <w:r>
              <w:t>T</w:t>
            </w:r>
            <w:r>
              <w:rPr>
                <w:vertAlign w:val="subscript"/>
              </w:rPr>
              <w:t>f</w:t>
            </w:r>
            <w:proofErr w:type="spellEnd"/>
            <w:r>
              <w:t>:</w:t>
            </w:r>
          </w:p>
        </w:tc>
      </w:tr>
      <w:tr w:rsidR="0013774E" w:rsidTr="0013774E">
        <w:tc>
          <w:tcPr>
            <w:tcW w:w="4266" w:type="dxa"/>
          </w:tcPr>
          <w:p w:rsidR="0013774E" w:rsidRDefault="0013774E" w:rsidP="001909EB">
            <w:r>
              <w:rPr>
                <w:rFonts w:cstheme="minorHAnsi"/>
              </w:rPr>
              <w:t>Δ</w:t>
            </w:r>
            <w:r>
              <w:t>T:</w:t>
            </w:r>
          </w:p>
        </w:tc>
        <w:tc>
          <w:tcPr>
            <w:tcW w:w="4239" w:type="dxa"/>
          </w:tcPr>
          <w:p w:rsidR="0013774E" w:rsidRDefault="0013774E" w:rsidP="001909EB">
            <w:r>
              <w:rPr>
                <w:rFonts w:cstheme="minorHAnsi"/>
              </w:rPr>
              <w:t>Δ</w:t>
            </w:r>
            <w:r>
              <w:t>T:</w:t>
            </w:r>
          </w:p>
        </w:tc>
      </w:tr>
    </w:tbl>
    <w:p w:rsidR="001909EB" w:rsidRDefault="001909EB" w:rsidP="001909EB"/>
    <w:p w:rsidR="0013774E" w:rsidRPr="001017CC" w:rsidRDefault="0013774E" w:rsidP="001909EB">
      <w:pPr>
        <w:rPr>
          <w:b/>
          <w:sz w:val="28"/>
          <w:u w:val="single"/>
        </w:rPr>
      </w:pPr>
      <w:r w:rsidRPr="001017CC">
        <w:rPr>
          <w:b/>
          <w:sz w:val="28"/>
          <w:u w:val="single"/>
        </w:rPr>
        <w:t>Calculations:</w:t>
      </w:r>
    </w:p>
    <w:p w:rsidR="0013774E" w:rsidRDefault="0013774E" w:rsidP="001909EB">
      <w:r w:rsidRPr="001017CC">
        <w:rPr>
          <w:b/>
        </w:rPr>
        <w:t>Note</w:t>
      </w:r>
      <w:r>
        <w:t xml:space="preserve">: you will have to assume that the specific heat capacity of the solution is the same as the specific heat capacity of water </w:t>
      </w:r>
    </w:p>
    <w:p w:rsidR="00EE4CD1" w:rsidRDefault="00EE4CD1" w:rsidP="00EE4CD1">
      <w:pPr>
        <w:pStyle w:val="ListParagraph"/>
        <w:numPr>
          <w:ilvl w:val="0"/>
          <w:numId w:val="4"/>
        </w:numPr>
      </w:pPr>
      <w:r>
        <w:t>Complete the following chart showing all of your work.</w:t>
      </w:r>
    </w:p>
    <w:tbl>
      <w:tblPr>
        <w:tblStyle w:val="TableGrid"/>
        <w:tblW w:w="0" w:type="auto"/>
        <w:tblLook w:val="04A0" w:firstRow="1" w:lastRow="0" w:firstColumn="1" w:lastColumn="0" w:noHBand="0" w:noVBand="1"/>
      </w:tblPr>
      <w:tblGrid>
        <w:gridCol w:w="5395"/>
        <w:gridCol w:w="5395"/>
      </w:tblGrid>
      <w:tr w:rsidR="0013774E" w:rsidTr="0013774E">
        <w:tc>
          <w:tcPr>
            <w:tcW w:w="5508" w:type="dxa"/>
          </w:tcPr>
          <w:p w:rsidR="0013774E" w:rsidRPr="0013774E" w:rsidRDefault="0013774E" w:rsidP="001017CC">
            <w:pPr>
              <w:jc w:val="center"/>
            </w:pPr>
            <w:r>
              <w:t>Reaction 1</w:t>
            </w:r>
          </w:p>
        </w:tc>
        <w:tc>
          <w:tcPr>
            <w:tcW w:w="5508" w:type="dxa"/>
          </w:tcPr>
          <w:p w:rsidR="0013774E" w:rsidRPr="0013774E" w:rsidRDefault="0013774E" w:rsidP="001017CC">
            <w:pPr>
              <w:jc w:val="center"/>
            </w:pPr>
            <w:r>
              <w:t>Reaction 2</w:t>
            </w:r>
          </w:p>
        </w:tc>
      </w:tr>
      <w:tr w:rsidR="0013774E" w:rsidTr="0013774E">
        <w:tc>
          <w:tcPr>
            <w:tcW w:w="5508" w:type="dxa"/>
          </w:tcPr>
          <w:p w:rsidR="0013774E" w:rsidRDefault="0013774E" w:rsidP="001909EB">
            <w:r>
              <w:t>Heat absorbed by solution</w:t>
            </w:r>
          </w:p>
          <w:p w:rsidR="0013774E" w:rsidRDefault="0013774E" w:rsidP="001909EB"/>
          <w:p w:rsidR="001017CC" w:rsidRDefault="001017CC" w:rsidP="001909EB"/>
          <w:p w:rsidR="0013774E" w:rsidRPr="0013774E" w:rsidRDefault="0013774E" w:rsidP="001909EB"/>
        </w:tc>
        <w:tc>
          <w:tcPr>
            <w:tcW w:w="5508" w:type="dxa"/>
          </w:tcPr>
          <w:p w:rsidR="001017CC" w:rsidRDefault="001017CC" w:rsidP="001017CC">
            <w:r>
              <w:t>Heat absorbed by solution</w:t>
            </w:r>
          </w:p>
          <w:p w:rsidR="0013774E" w:rsidRPr="001017CC" w:rsidRDefault="0013774E" w:rsidP="001909EB"/>
        </w:tc>
      </w:tr>
      <w:tr w:rsidR="0013774E" w:rsidTr="0013774E">
        <w:tc>
          <w:tcPr>
            <w:tcW w:w="5508" w:type="dxa"/>
          </w:tcPr>
          <w:p w:rsidR="001017CC" w:rsidRDefault="001017CC" w:rsidP="001017CC">
            <w:r>
              <w:t xml:space="preserve">Heat released by the reaction </w:t>
            </w:r>
          </w:p>
          <w:p w:rsidR="0013774E" w:rsidRDefault="0013774E" w:rsidP="001909EB"/>
          <w:p w:rsidR="0013774E" w:rsidRDefault="0013774E" w:rsidP="001909EB"/>
        </w:tc>
        <w:tc>
          <w:tcPr>
            <w:tcW w:w="5508" w:type="dxa"/>
          </w:tcPr>
          <w:p w:rsidR="001017CC" w:rsidRDefault="001017CC" w:rsidP="001017CC">
            <w:r>
              <w:t xml:space="preserve">Heat released by the reaction </w:t>
            </w:r>
          </w:p>
          <w:p w:rsidR="0013774E" w:rsidRPr="001017CC" w:rsidRDefault="0013774E" w:rsidP="001909EB"/>
        </w:tc>
      </w:tr>
      <w:tr w:rsidR="0013774E" w:rsidTr="0013774E">
        <w:tc>
          <w:tcPr>
            <w:tcW w:w="5508" w:type="dxa"/>
          </w:tcPr>
          <w:p w:rsidR="001017CC" w:rsidRDefault="001017CC" w:rsidP="001017CC">
            <w:r>
              <w:t>Moles of Mg reacted</w:t>
            </w:r>
          </w:p>
          <w:p w:rsidR="001017CC" w:rsidRDefault="001017CC" w:rsidP="001909EB"/>
          <w:p w:rsidR="001017CC" w:rsidRDefault="001017CC" w:rsidP="001909EB"/>
          <w:p w:rsidR="001017CC" w:rsidRDefault="001017CC" w:rsidP="001909EB"/>
        </w:tc>
        <w:tc>
          <w:tcPr>
            <w:tcW w:w="5508" w:type="dxa"/>
          </w:tcPr>
          <w:p w:rsidR="001017CC" w:rsidRDefault="001017CC" w:rsidP="001017CC">
            <w:r>
              <w:t xml:space="preserve">Moles of </w:t>
            </w:r>
            <w:proofErr w:type="spellStart"/>
            <w:r>
              <w:t>MgO</w:t>
            </w:r>
            <w:proofErr w:type="spellEnd"/>
            <w:r>
              <w:t xml:space="preserve"> reacted</w:t>
            </w:r>
          </w:p>
          <w:p w:rsidR="0013774E" w:rsidRPr="001017CC" w:rsidRDefault="0013774E" w:rsidP="001909EB"/>
        </w:tc>
      </w:tr>
      <w:tr w:rsidR="001017CC" w:rsidTr="0013774E">
        <w:tc>
          <w:tcPr>
            <w:tcW w:w="5508" w:type="dxa"/>
          </w:tcPr>
          <w:p w:rsidR="001017CC" w:rsidRDefault="001017CC" w:rsidP="001909EB">
            <w:r>
              <w:t xml:space="preserve">Molar enthalpy of reaction </w:t>
            </w:r>
          </w:p>
          <w:p w:rsidR="001017CC" w:rsidRDefault="001017CC" w:rsidP="001909EB"/>
          <w:p w:rsidR="001017CC" w:rsidRDefault="001017CC" w:rsidP="001909EB"/>
          <w:p w:rsidR="001017CC" w:rsidRDefault="001017CC" w:rsidP="001909EB"/>
        </w:tc>
        <w:tc>
          <w:tcPr>
            <w:tcW w:w="5508" w:type="dxa"/>
          </w:tcPr>
          <w:p w:rsidR="001017CC" w:rsidRPr="001017CC" w:rsidRDefault="001017CC" w:rsidP="001909EB">
            <w:r>
              <w:t>Molar enthalpy of reaction</w:t>
            </w:r>
          </w:p>
          <w:p w:rsidR="001017CC" w:rsidRDefault="001017CC" w:rsidP="001909EB">
            <w:pPr>
              <w:rPr>
                <w:vertAlign w:val="subscript"/>
              </w:rPr>
            </w:pPr>
          </w:p>
          <w:p w:rsidR="001017CC" w:rsidRDefault="001017CC" w:rsidP="001909EB">
            <w:pPr>
              <w:rPr>
                <w:vertAlign w:val="subscript"/>
              </w:rPr>
            </w:pPr>
          </w:p>
        </w:tc>
      </w:tr>
      <w:tr w:rsidR="001017CC" w:rsidTr="0013774E">
        <w:tc>
          <w:tcPr>
            <w:tcW w:w="5508" w:type="dxa"/>
          </w:tcPr>
          <w:p w:rsidR="001017CC" w:rsidRDefault="001017CC" w:rsidP="001909EB">
            <w:r>
              <w:t>Thermochemical Equation</w:t>
            </w:r>
          </w:p>
          <w:p w:rsidR="001017CC" w:rsidRDefault="001017CC" w:rsidP="001909EB"/>
          <w:p w:rsidR="001017CC" w:rsidRDefault="001017CC" w:rsidP="001909EB"/>
          <w:p w:rsidR="001017CC" w:rsidRDefault="001017CC" w:rsidP="001909EB"/>
        </w:tc>
        <w:tc>
          <w:tcPr>
            <w:tcW w:w="5508" w:type="dxa"/>
          </w:tcPr>
          <w:p w:rsidR="001017CC" w:rsidRDefault="001017CC" w:rsidP="001909EB">
            <w:r>
              <w:t>Thermochemical Equation</w:t>
            </w:r>
          </w:p>
        </w:tc>
      </w:tr>
    </w:tbl>
    <w:p w:rsidR="0013774E" w:rsidRDefault="0013774E" w:rsidP="001909EB"/>
    <w:p w:rsidR="001017CC" w:rsidRDefault="00647C19" w:rsidP="00EE4CD1">
      <w:pPr>
        <w:pStyle w:val="ListParagraph"/>
        <w:numPr>
          <w:ilvl w:val="0"/>
          <w:numId w:val="4"/>
        </w:numPr>
      </w:pPr>
      <w:r>
        <w:t xml:space="preserve">Using Hess’s Law, the </w:t>
      </w:r>
      <w:r w:rsidR="001017CC">
        <w:t>3 thermochemical equations</w:t>
      </w:r>
      <w:r>
        <w:t xml:space="preserve"> with the </w:t>
      </w:r>
      <w:r w:rsidRPr="00647C19">
        <w:rPr>
          <w:b/>
        </w:rPr>
        <w:t>experimental</w:t>
      </w:r>
      <w:r>
        <w:t xml:space="preserve"> enthalpies</w:t>
      </w:r>
      <w:r w:rsidR="001017CC">
        <w:t xml:space="preserve">, determine the </w:t>
      </w:r>
      <w:r w:rsidR="001017CC" w:rsidRPr="00647C19">
        <w:rPr>
          <w:b/>
        </w:rPr>
        <w:t>experimental</w:t>
      </w:r>
      <w:r w:rsidR="001017CC">
        <w:t xml:space="preserve"> molar enthalpy of combustion of magnesium. Show all of your work.</w:t>
      </w:r>
    </w:p>
    <w:p w:rsidR="00B90CAC" w:rsidRDefault="00B90CAC" w:rsidP="00B90CAC">
      <w:pPr>
        <w:pStyle w:val="ListParagraph"/>
      </w:pPr>
    </w:p>
    <w:p w:rsidR="00B90CAC" w:rsidRDefault="00B90CAC" w:rsidP="00B90CAC">
      <w:pPr>
        <w:pStyle w:val="ListParagraph"/>
      </w:pPr>
      <w:r>
        <w:t xml:space="preserve">Reaction 1: </w:t>
      </w:r>
      <w:r>
        <w:tab/>
        <w:t>Mg</w:t>
      </w:r>
      <w:r>
        <w:rPr>
          <w:vertAlign w:val="subscript"/>
        </w:rPr>
        <w:t>(s</w:t>
      </w:r>
      <w:proofErr w:type="gramStart"/>
      <w:r>
        <w:rPr>
          <w:vertAlign w:val="subscript"/>
        </w:rPr>
        <w:t>)</w:t>
      </w:r>
      <w:r>
        <w:t xml:space="preserve">  +</w:t>
      </w:r>
      <w:proofErr w:type="gramEnd"/>
      <w:r>
        <w:t xml:space="preserve">  2HCl</w:t>
      </w:r>
      <w:r>
        <w:rPr>
          <w:vertAlign w:val="subscript"/>
        </w:rPr>
        <w:t>(aq)</w:t>
      </w:r>
      <w:r>
        <w:t xml:space="preserve">  </w:t>
      </w:r>
      <w:r>
        <w:sym w:font="Wingdings" w:char="F0E0"/>
      </w:r>
      <w:r>
        <w:t xml:space="preserve">  H</w:t>
      </w:r>
      <w:r>
        <w:rPr>
          <w:vertAlign w:val="subscript"/>
        </w:rPr>
        <w:t>2(g)</w:t>
      </w:r>
      <w:r>
        <w:t xml:space="preserve">  +  MgCl</w:t>
      </w:r>
      <w:r>
        <w:rPr>
          <w:vertAlign w:val="subscript"/>
        </w:rPr>
        <w:t>2(aq)</w:t>
      </w:r>
      <w:r>
        <w:tab/>
      </w:r>
      <w:r>
        <w:tab/>
      </w:r>
      <w:r>
        <w:rPr>
          <w:rFonts w:cstheme="minorHAnsi"/>
        </w:rPr>
        <w:t>Δ</w:t>
      </w:r>
      <w:r>
        <w:t>H = _______</w:t>
      </w:r>
    </w:p>
    <w:p w:rsidR="00B90CAC" w:rsidRDefault="00B90CAC" w:rsidP="00B90CAC">
      <w:pPr>
        <w:pStyle w:val="ListParagraph"/>
      </w:pPr>
      <w:r>
        <w:t>Reaction 2:</w:t>
      </w:r>
      <w:r>
        <w:tab/>
      </w:r>
      <w:proofErr w:type="spellStart"/>
      <w:r>
        <w:t>MgO</w:t>
      </w:r>
      <w:proofErr w:type="spellEnd"/>
      <w:r>
        <w:rPr>
          <w:vertAlign w:val="subscript"/>
        </w:rPr>
        <w:t>(s</w:t>
      </w:r>
      <w:proofErr w:type="gramStart"/>
      <w:r>
        <w:rPr>
          <w:vertAlign w:val="subscript"/>
        </w:rPr>
        <w:t>)</w:t>
      </w:r>
      <w:r>
        <w:t xml:space="preserve">  +</w:t>
      </w:r>
      <w:proofErr w:type="gramEnd"/>
      <w:r>
        <w:t xml:space="preserve">  2HCl</w:t>
      </w:r>
      <w:r>
        <w:rPr>
          <w:vertAlign w:val="subscript"/>
        </w:rPr>
        <w:t>(</w:t>
      </w:r>
      <w:proofErr w:type="spellStart"/>
      <w:r>
        <w:rPr>
          <w:vertAlign w:val="subscript"/>
        </w:rPr>
        <w:t>aq</w:t>
      </w:r>
      <w:proofErr w:type="spellEnd"/>
      <w:r>
        <w:rPr>
          <w:vertAlign w:val="subscript"/>
        </w:rPr>
        <w:t>)</w:t>
      </w:r>
      <w:r>
        <w:t xml:space="preserve">  </w:t>
      </w:r>
      <w:r>
        <w:sym w:font="Wingdings" w:char="F0E0"/>
      </w:r>
      <w:r>
        <w:t xml:space="preserve">  H</w:t>
      </w:r>
      <w:r>
        <w:rPr>
          <w:vertAlign w:val="subscript"/>
        </w:rPr>
        <w:t>2</w:t>
      </w:r>
      <w:r>
        <w:t>O</w:t>
      </w:r>
      <w:r>
        <w:rPr>
          <w:vertAlign w:val="subscript"/>
        </w:rPr>
        <w:t xml:space="preserve"> (l)</w:t>
      </w:r>
      <w:r>
        <w:t xml:space="preserve">  +  MgCl</w:t>
      </w:r>
      <w:r>
        <w:rPr>
          <w:vertAlign w:val="subscript"/>
        </w:rPr>
        <w:t>2(aq)</w:t>
      </w:r>
      <w:r>
        <w:tab/>
      </w:r>
      <w:r>
        <w:tab/>
      </w:r>
      <w:r>
        <w:rPr>
          <w:rFonts w:cstheme="minorHAnsi"/>
        </w:rPr>
        <w:t>Δ</w:t>
      </w:r>
      <w:r>
        <w:t>H = _______</w:t>
      </w:r>
    </w:p>
    <w:p w:rsidR="00B90CAC" w:rsidRDefault="00B90CAC" w:rsidP="00B90CAC">
      <w:pPr>
        <w:pStyle w:val="ListParagraph"/>
      </w:pPr>
      <w:r>
        <w:t xml:space="preserve">Reaction 3: </w:t>
      </w:r>
      <w:r>
        <w:tab/>
        <w:t xml:space="preserve">½ </w:t>
      </w:r>
      <w:proofErr w:type="gramStart"/>
      <w:r>
        <w:t>O</w:t>
      </w:r>
      <w:r>
        <w:rPr>
          <w:vertAlign w:val="subscript"/>
        </w:rPr>
        <w:t>2(</w:t>
      </w:r>
      <w:proofErr w:type="gramEnd"/>
      <w:r>
        <w:rPr>
          <w:vertAlign w:val="subscript"/>
        </w:rPr>
        <w:t>g)</w:t>
      </w:r>
      <w:r>
        <w:t xml:space="preserve">  +  H</w:t>
      </w:r>
      <w:r>
        <w:rPr>
          <w:vertAlign w:val="subscript"/>
        </w:rPr>
        <w:t>2(g)</w:t>
      </w:r>
      <w:r>
        <w:t xml:space="preserve">  </w:t>
      </w:r>
      <w:r>
        <w:sym w:font="Wingdings" w:char="F0E0"/>
      </w:r>
      <w:r>
        <w:t xml:space="preserve">  H</w:t>
      </w:r>
      <w:r>
        <w:rPr>
          <w:vertAlign w:val="subscript"/>
        </w:rPr>
        <w:t>2</w:t>
      </w:r>
      <w:r>
        <w:t>O</w:t>
      </w:r>
      <w:r>
        <w:rPr>
          <w:vertAlign w:val="subscript"/>
        </w:rPr>
        <w:t>(l)</w:t>
      </w:r>
      <w:r>
        <w:tab/>
      </w:r>
      <w:r>
        <w:tab/>
      </w:r>
      <w:r>
        <w:tab/>
      </w:r>
      <w:r>
        <w:tab/>
      </w:r>
      <w:r>
        <w:rPr>
          <w:rFonts w:cstheme="minorHAnsi"/>
        </w:rPr>
        <w:t>Δ</w:t>
      </w:r>
      <w:r>
        <w:t>H = -285.8 kJ</w:t>
      </w:r>
    </w:p>
    <w:p w:rsidR="001017CC" w:rsidRDefault="001017CC" w:rsidP="001909EB"/>
    <w:p w:rsidR="001017CC" w:rsidRDefault="001017CC" w:rsidP="00EE4CD1">
      <w:pPr>
        <w:pStyle w:val="ListParagraph"/>
        <w:numPr>
          <w:ilvl w:val="0"/>
          <w:numId w:val="4"/>
        </w:numPr>
      </w:pPr>
      <w:r>
        <w:t xml:space="preserve">The accepted molar enthalpy of combustion of magnesium is </w:t>
      </w:r>
      <w:r w:rsidR="00EE4CD1">
        <w:t xml:space="preserve">-601.6 kJ/mol of magnesium. Calculate your percent error. </w:t>
      </w:r>
    </w:p>
    <w:p w:rsidR="00EE4CD1" w:rsidRDefault="00EE4CD1" w:rsidP="001909EB"/>
    <w:p w:rsidR="007B3FEC" w:rsidRDefault="007B3FEC" w:rsidP="001909EB"/>
    <w:p w:rsidR="00EE4CD1" w:rsidRDefault="00EE4CD1" w:rsidP="001909EB"/>
    <w:p w:rsidR="00EE4CD1" w:rsidRPr="007B3FEC" w:rsidRDefault="00EE4CD1" w:rsidP="001909EB">
      <w:pPr>
        <w:rPr>
          <w:b/>
          <w:sz w:val="28"/>
          <w:u w:val="single"/>
        </w:rPr>
      </w:pPr>
      <w:r w:rsidRPr="007B3FEC">
        <w:rPr>
          <w:b/>
          <w:sz w:val="28"/>
          <w:u w:val="single"/>
        </w:rPr>
        <w:t>Discussion Questions:</w:t>
      </w:r>
    </w:p>
    <w:p w:rsidR="00EE4CD1" w:rsidRDefault="00EE4CD1" w:rsidP="00EE4CD1">
      <w:pPr>
        <w:pStyle w:val="ListParagraph"/>
        <w:numPr>
          <w:ilvl w:val="0"/>
          <w:numId w:val="5"/>
        </w:numPr>
      </w:pPr>
      <w:r>
        <w:t>State Hess’s Law. Does this lab confirm that Hess’s Law is correct? Explain.</w:t>
      </w:r>
    </w:p>
    <w:p w:rsidR="00EE4CD1" w:rsidRDefault="00EE4CD1" w:rsidP="00EE4CD1"/>
    <w:p w:rsidR="007B3FEC" w:rsidRDefault="007B3FEC" w:rsidP="00EE4CD1"/>
    <w:p w:rsidR="00EE4CD1" w:rsidRDefault="00EE4CD1" w:rsidP="00EE4CD1"/>
    <w:p w:rsidR="00EE4CD1" w:rsidRDefault="00EE4CD1" w:rsidP="00EE4CD1">
      <w:pPr>
        <w:pStyle w:val="ListParagraph"/>
        <w:numPr>
          <w:ilvl w:val="0"/>
          <w:numId w:val="5"/>
        </w:numPr>
      </w:pPr>
      <w:r>
        <w:t xml:space="preserve">If some of the heat had escaped to the surrounding air during this experiment, in what way would this have affected your experimental molar enthalpies? Would this experimental error have had no effect on your molar enthalpies or would it have increased or decreased the value? Explain. </w:t>
      </w:r>
    </w:p>
    <w:p w:rsidR="00EE4CD1" w:rsidRDefault="00EE4CD1" w:rsidP="00EE4CD1"/>
    <w:p w:rsidR="00EE4CD1" w:rsidRDefault="00EE4CD1" w:rsidP="00EE4CD1"/>
    <w:p w:rsidR="00EE4CD1" w:rsidRDefault="00EE4CD1" w:rsidP="00EE4CD1"/>
    <w:p w:rsidR="00EE4CD1" w:rsidRDefault="00EE4CD1" w:rsidP="00EE4CD1"/>
    <w:p w:rsidR="007B3FEC" w:rsidRDefault="007B3FEC" w:rsidP="00EE4CD1">
      <w:pPr>
        <w:pStyle w:val="ListParagraph"/>
        <w:numPr>
          <w:ilvl w:val="0"/>
          <w:numId w:val="5"/>
        </w:numPr>
      </w:pPr>
      <w:r>
        <w:t xml:space="preserve">a) By using the heats of formation, calculate the </w:t>
      </w:r>
      <w:r w:rsidRPr="00647C19">
        <w:rPr>
          <w:b/>
        </w:rPr>
        <w:t>theoretical</w:t>
      </w:r>
      <w:r>
        <w:t xml:space="preserve"> enthalpy for reaction 1. What is your percent error? Clearly show your work.</w:t>
      </w:r>
    </w:p>
    <w:p w:rsidR="007B3FEC" w:rsidRDefault="007B3FEC" w:rsidP="007B3FEC"/>
    <w:p w:rsidR="007B3FEC" w:rsidRDefault="007B3FEC" w:rsidP="007B3FEC"/>
    <w:p w:rsidR="007B3FEC" w:rsidRDefault="007B3FEC" w:rsidP="007B3FEC"/>
    <w:p w:rsidR="007B3FEC" w:rsidRDefault="007B3FEC" w:rsidP="007B3FEC"/>
    <w:p w:rsidR="007B3FEC" w:rsidRDefault="007B3FEC" w:rsidP="007B3FEC"/>
    <w:p w:rsidR="007B3FEC" w:rsidRDefault="007B3FEC" w:rsidP="007B3FEC"/>
    <w:p w:rsidR="007B3FEC" w:rsidRDefault="007B3FEC" w:rsidP="007B3FEC">
      <w:pPr>
        <w:pStyle w:val="ListParagraph"/>
      </w:pPr>
      <w:r>
        <w:t xml:space="preserve">b) By using the heats of formation, calculate the </w:t>
      </w:r>
      <w:r w:rsidRPr="00647C19">
        <w:rPr>
          <w:b/>
        </w:rPr>
        <w:t>theoretical</w:t>
      </w:r>
      <w:r>
        <w:t xml:space="preserve"> enthalpy for reaction 2. What is your percent error?</w:t>
      </w:r>
    </w:p>
    <w:p w:rsidR="007B3FEC" w:rsidRDefault="007B3FEC" w:rsidP="007B3FEC">
      <w:pPr>
        <w:pStyle w:val="ListParagraph"/>
      </w:pPr>
    </w:p>
    <w:p w:rsidR="007B3FEC" w:rsidRDefault="007B3FEC" w:rsidP="007B3FEC">
      <w:pPr>
        <w:pStyle w:val="ListParagraph"/>
      </w:pPr>
    </w:p>
    <w:p w:rsidR="007B3FEC" w:rsidRDefault="007B3FEC" w:rsidP="007B3FEC">
      <w:pPr>
        <w:pStyle w:val="ListParagraph"/>
      </w:pPr>
    </w:p>
    <w:p w:rsidR="007B3FEC" w:rsidRDefault="007B3FEC" w:rsidP="007B3FEC">
      <w:pPr>
        <w:pStyle w:val="ListParagraph"/>
      </w:pPr>
    </w:p>
    <w:p w:rsidR="007B3FEC" w:rsidRDefault="007B3FEC" w:rsidP="007B3FEC">
      <w:pPr>
        <w:pStyle w:val="ListParagraph"/>
      </w:pPr>
    </w:p>
    <w:p w:rsidR="007B3FEC" w:rsidRDefault="007B3FEC" w:rsidP="007B3FEC">
      <w:pPr>
        <w:pStyle w:val="ListParagraph"/>
      </w:pPr>
    </w:p>
    <w:p w:rsidR="007B3FEC" w:rsidRDefault="007B3FEC" w:rsidP="007B3FEC">
      <w:pPr>
        <w:pStyle w:val="ListParagraph"/>
      </w:pPr>
    </w:p>
    <w:p w:rsidR="007B3FEC" w:rsidRDefault="007B3FEC" w:rsidP="007B3FEC">
      <w:pPr>
        <w:pStyle w:val="ListParagraph"/>
      </w:pPr>
    </w:p>
    <w:p w:rsidR="007B3FEC" w:rsidRDefault="007B3FEC" w:rsidP="007B3FEC">
      <w:pPr>
        <w:pStyle w:val="ListParagraph"/>
      </w:pPr>
    </w:p>
    <w:p w:rsidR="007B3FEC" w:rsidRDefault="007B3FEC" w:rsidP="007B3FEC">
      <w:pPr>
        <w:pStyle w:val="ListParagraph"/>
      </w:pPr>
    </w:p>
    <w:p w:rsidR="007B3FEC" w:rsidRDefault="007B3FEC" w:rsidP="007B3FEC">
      <w:pPr>
        <w:pStyle w:val="ListParagraph"/>
      </w:pPr>
    </w:p>
    <w:p w:rsidR="007B3FEC" w:rsidRDefault="007B3FEC" w:rsidP="007B3FEC">
      <w:pPr>
        <w:pStyle w:val="ListParagraph"/>
      </w:pPr>
    </w:p>
    <w:p w:rsidR="007B3FEC" w:rsidRDefault="007B3FEC" w:rsidP="007B3FEC">
      <w:pPr>
        <w:pStyle w:val="ListParagraph"/>
      </w:pPr>
      <w:r>
        <w:t>c) Which reaction had the greatest error? Suggest a reason why this might have been.</w:t>
      </w:r>
    </w:p>
    <w:p w:rsidR="00EE4CD1" w:rsidRDefault="00EE4CD1" w:rsidP="007B3FEC"/>
    <w:p w:rsidR="007B3FEC" w:rsidRDefault="007B3FEC" w:rsidP="007B3FEC"/>
    <w:p w:rsidR="007B3FEC" w:rsidRDefault="007B3FEC" w:rsidP="007B3FEC"/>
    <w:p w:rsidR="007B3FEC" w:rsidRDefault="007B3FEC" w:rsidP="007B3FEC"/>
    <w:p w:rsidR="007B3FEC" w:rsidRDefault="007B3FEC" w:rsidP="007B3FEC"/>
    <w:p w:rsidR="007B3FEC" w:rsidRDefault="007B3FEC" w:rsidP="007B3FEC"/>
    <w:p w:rsidR="007B3FEC" w:rsidRDefault="007B3FEC" w:rsidP="007B3FEC"/>
    <w:p w:rsidR="007B3FEC" w:rsidRDefault="007B3FEC" w:rsidP="007B3FEC"/>
    <w:p w:rsidR="007B3FEC" w:rsidRDefault="007B3FEC" w:rsidP="007B3FEC"/>
    <w:p w:rsidR="007B3FEC" w:rsidRDefault="007B3FEC" w:rsidP="007B3FEC"/>
    <w:p w:rsidR="007B3FEC" w:rsidRPr="001017CC" w:rsidRDefault="007B3FEC" w:rsidP="007B3FEC"/>
    <w:p w:rsidR="0013774E" w:rsidRPr="00903990" w:rsidRDefault="0013774E" w:rsidP="001909EB"/>
    <w:sectPr w:rsidR="0013774E" w:rsidRPr="00903990" w:rsidSect="00914B1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413158"/>
    <w:multiLevelType w:val="hybridMultilevel"/>
    <w:tmpl w:val="345C1B9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A550312"/>
    <w:multiLevelType w:val="hybridMultilevel"/>
    <w:tmpl w:val="49CCAD8C"/>
    <w:lvl w:ilvl="0" w:tplc="8892AD9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4D242CDB"/>
    <w:multiLevelType w:val="hybridMultilevel"/>
    <w:tmpl w:val="3846552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0F46CE3"/>
    <w:multiLevelType w:val="hybridMultilevel"/>
    <w:tmpl w:val="CBF634B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2065DD0"/>
    <w:multiLevelType w:val="hybridMultilevel"/>
    <w:tmpl w:val="3878C5F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B16"/>
    <w:rsid w:val="000676F6"/>
    <w:rsid w:val="001017CC"/>
    <w:rsid w:val="0013774E"/>
    <w:rsid w:val="001909EB"/>
    <w:rsid w:val="00330546"/>
    <w:rsid w:val="00647C19"/>
    <w:rsid w:val="006516F2"/>
    <w:rsid w:val="006A62DA"/>
    <w:rsid w:val="007B3FEC"/>
    <w:rsid w:val="008A55A8"/>
    <w:rsid w:val="008D634B"/>
    <w:rsid w:val="00903990"/>
    <w:rsid w:val="00914B16"/>
    <w:rsid w:val="00A435F2"/>
    <w:rsid w:val="00B90CAC"/>
    <w:rsid w:val="00C33BD1"/>
    <w:rsid w:val="00C65B3D"/>
    <w:rsid w:val="00DA5FCF"/>
    <w:rsid w:val="00E2637F"/>
    <w:rsid w:val="00EE4CD1"/>
    <w:rsid w:val="00FC7B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F72E88-285C-43E2-B730-2CA615F1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B16"/>
    <w:pPr>
      <w:ind w:left="720"/>
      <w:contextualSpacing/>
    </w:pPr>
  </w:style>
  <w:style w:type="table" w:styleId="TableGrid">
    <w:name w:val="Table Grid"/>
    <w:basedOn w:val="TableNormal"/>
    <w:uiPriority w:val="59"/>
    <w:rsid w:val="00190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Darlene</dc:creator>
  <cp:lastModifiedBy>Ken Wall</cp:lastModifiedBy>
  <cp:revision>2</cp:revision>
  <dcterms:created xsi:type="dcterms:W3CDTF">2016-09-01T17:23:00Z</dcterms:created>
  <dcterms:modified xsi:type="dcterms:W3CDTF">2016-09-01T17:23:00Z</dcterms:modified>
</cp:coreProperties>
</file>